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</w:pPr>
      <w:r w:rsidRPr="002A05EB">
        <w:t>P R O J E K T (II etap konsultacji społecznych)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</w:pP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</w:pPr>
    </w:p>
    <w:p w:rsidR="002A05EB" w:rsidRPr="002A05EB" w:rsidRDefault="002A05EB" w:rsidP="002A05EB">
      <w:pPr>
        <w:pStyle w:val="NormalnyWeb"/>
        <w:spacing w:before="0" w:beforeAutospacing="0" w:after="0" w:afterAutospacing="0"/>
        <w:ind w:left="5664"/>
        <w:jc w:val="both"/>
      </w:pPr>
      <w:r w:rsidRPr="002A05EB">
        <w:t>Załącznik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ind w:left="5664"/>
        <w:jc w:val="both"/>
      </w:pPr>
      <w:r w:rsidRPr="002A05EB">
        <w:t>do Uchwały Nr ……./2014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ind w:left="5664"/>
        <w:jc w:val="both"/>
      </w:pPr>
      <w:r w:rsidRPr="002A05EB">
        <w:t>Rady Powiatu w Wyszkowie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ind w:left="5664"/>
        <w:jc w:val="both"/>
      </w:pPr>
      <w:r w:rsidRPr="002A05EB">
        <w:t>z dnia ……….. 2014 r.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both"/>
        <w:rPr>
          <w:b/>
        </w:rPr>
      </w:pPr>
      <w:r w:rsidRPr="002A05EB">
        <w:br/>
      </w:r>
      <w:r w:rsidRPr="002A05EB">
        <w:rPr>
          <w:b/>
        </w:rPr>
        <w:t xml:space="preserve">Program współpracy Powiatu Wyszkowskiego z organizacjami pozarządowymi  oraz </w:t>
      </w:r>
      <w:r w:rsidRPr="002A05EB">
        <w:rPr>
          <w:b/>
        </w:rPr>
        <w:br/>
        <w:t xml:space="preserve">z podmiotami, o których mowa w art. 3 ust. 3 ustawy z dnia 24 kwietnia 2003 r. </w:t>
      </w:r>
      <w:r w:rsidRPr="002A05EB">
        <w:rPr>
          <w:b/>
        </w:rPr>
        <w:br/>
        <w:t>o działalności pożytku publicznego i o wolontariacie na rok 2015.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</w:pP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  <w:rPr>
          <w:b/>
        </w:rPr>
      </w:pPr>
      <w:r w:rsidRPr="002A05EB">
        <w:br/>
      </w:r>
      <w:r w:rsidRPr="002A05EB">
        <w:rPr>
          <w:b/>
        </w:rPr>
        <w:t>Wstęp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  <w:rPr>
          <w:b/>
        </w:rPr>
      </w:pPr>
    </w:p>
    <w:p w:rsidR="002A05EB" w:rsidRPr="002A05EB" w:rsidRDefault="002A05EB" w:rsidP="002A05EB">
      <w:pPr>
        <w:shd w:val="clear" w:color="auto" w:fill="FFFFFF"/>
        <w:ind w:firstLine="708"/>
        <w:jc w:val="both"/>
        <w:textAlignment w:val="top"/>
      </w:pPr>
      <w:r w:rsidRPr="002A05EB">
        <w:t xml:space="preserve">Zadaniem Powiatu Wyszkowskiego jest jak najlepsze zaspokojenie zbiorowych potrzeb wspólnoty, którą tworzą jego mieszkańcy. Priorytetem Powiatu Wyszkowskiego jest służenie mieszkańcom oraz działającym na terenie Powiatu organizacjom pozarządowym </w:t>
      </w:r>
      <w:r w:rsidRPr="002A05EB">
        <w:br/>
        <w:t>w ramach posiadanych zasobów i kompetencji w sposób jak najbardziej skuteczny.</w:t>
      </w:r>
    </w:p>
    <w:p w:rsidR="002A05EB" w:rsidRPr="002A05EB" w:rsidRDefault="002A05EB" w:rsidP="002A05EB">
      <w:pPr>
        <w:shd w:val="clear" w:color="auto" w:fill="FFFFFF"/>
        <w:ind w:firstLine="708"/>
        <w:jc w:val="both"/>
        <w:textAlignment w:val="top"/>
      </w:pPr>
      <w:r w:rsidRPr="002A05EB">
        <w:t>Program wprowadza jasne i czytelne rozwiązania włączając organizacje w system demokracji lokalnej i stanowi dla nich propozycję współpracy w działaniach na rzecz Powiatu.</w:t>
      </w:r>
    </w:p>
    <w:p w:rsidR="002A05EB" w:rsidRPr="002A05EB" w:rsidRDefault="002A05EB" w:rsidP="002A05EB">
      <w:pPr>
        <w:shd w:val="clear" w:color="auto" w:fill="FFFFFF"/>
        <w:ind w:firstLine="708"/>
        <w:jc w:val="both"/>
        <w:textAlignment w:val="top"/>
      </w:pPr>
      <w:r w:rsidRPr="002A05EB">
        <w:t xml:space="preserve">Organizacje pozarządowe są ważnym partnerem władz samorządowych stymulującym rozwój Powiatu Wyszkowskiego. Silne organizacje pozarządowe są efektywnym partnerem w realizowaniu aktywnych polityk rynku pracy, dialogu społecznego, a także pobudzają aktywność i zaangażowanie mieszkańców w życie Powiatu. Powierzanie organizacjom pozarządowym zadań publicznych zwiększa efektywność i skuteczność ich realizacji, dlatego stymulowanie rozwoju III sektora leży w interesie każdego samorządu. </w:t>
      </w:r>
    </w:p>
    <w:p w:rsidR="002A05EB" w:rsidRPr="002A05EB" w:rsidRDefault="002A05EB" w:rsidP="002A05EB">
      <w:pPr>
        <w:pStyle w:val="Default"/>
        <w:ind w:firstLine="700"/>
        <w:jc w:val="both"/>
        <w:rPr>
          <w:color w:val="auto"/>
        </w:rPr>
      </w:pPr>
      <w:r w:rsidRPr="002A05EB">
        <w:rPr>
          <w:color w:val="auto"/>
        </w:rPr>
        <w:t xml:space="preserve">Program wyznacza obszar zadań publicznych wszystkim organizacjom pozarządowym i innym podmiotom prowadzących działalność pożytku publicznego, wyrażających wolę współpracy w działaniach na rzecz Powiatu Wyszkowskiego i jego mieszkańców. 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</w:pPr>
      <w:r w:rsidRPr="002A05EB">
        <w:rPr>
          <w:rStyle w:val="Pogrubienie"/>
        </w:rPr>
        <w:t>Rozdział I</w:t>
      </w:r>
      <w:r w:rsidRPr="002A05EB">
        <w:rPr>
          <w:b/>
          <w:bCs/>
        </w:rPr>
        <w:br/>
      </w:r>
      <w:r w:rsidRPr="002A05EB">
        <w:rPr>
          <w:rStyle w:val="Pogrubienie"/>
        </w:rPr>
        <w:t>Postanowienia ogólne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  <w:rPr>
          <w:b/>
        </w:rPr>
      </w:pPr>
      <w:r w:rsidRPr="002A05EB">
        <w:rPr>
          <w:rStyle w:val="Pogrubienie"/>
          <w:b w:val="0"/>
        </w:rPr>
        <w:t>§ 1.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both"/>
      </w:pPr>
      <w:r w:rsidRPr="002A05EB">
        <w:t>Ilekroć w Programie współpracy Powiatu Wyszkowskiego z organizacjami pozarządowymi  oraz z podmiotami, o których mowa w art. 3 ust. 3 ustawy z dnia 24 kwietnia 2003 r. o działalności pożytku publicznego i o wolontariacie na rok 2015 jest mowa o:</w:t>
      </w:r>
    </w:p>
    <w:p w:rsidR="002A05EB" w:rsidRPr="002A05EB" w:rsidRDefault="002A05EB" w:rsidP="002A05E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2A05EB">
        <w:t>Powiecie - rozumie się przez to Powiat Wyszkowski;</w:t>
      </w:r>
    </w:p>
    <w:p w:rsidR="002A05EB" w:rsidRPr="002A05EB" w:rsidRDefault="002A05EB" w:rsidP="002A05E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2A05EB">
        <w:t>Zarządzie – rozumie się przez to Zarząd Powiatu Wyszkowskiego;</w:t>
      </w:r>
    </w:p>
    <w:p w:rsidR="002A05EB" w:rsidRPr="002A05EB" w:rsidRDefault="002A05EB" w:rsidP="002A05E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2A05EB">
        <w:t xml:space="preserve">ustawie - rozumie się przez to ustawę z dnia 24 kwietnia 2003 r. o działalności pożytku   publicznego i o wolontariacie (Dz. U. z 2010 r. Nr 234, poz. 1536 z </w:t>
      </w:r>
      <w:proofErr w:type="spellStart"/>
      <w:r w:rsidRPr="002A05EB">
        <w:t>późn</w:t>
      </w:r>
      <w:proofErr w:type="spellEnd"/>
      <w:r w:rsidRPr="002A05EB">
        <w:t xml:space="preserve">. zm.); </w:t>
      </w:r>
    </w:p>
    <w:p w:rsidR="002A05EB" w:rsidRPr="002A05EB" w:rsidRDefault="002A05EB" w:rsidP="002A05E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2A05EB">
        <w:t xml:space="preserve">organizacjach - rozumie się przez to organizacje pozarządowe oraz inne podmioty prowadzące działalność pożytku publicznego, o których mowa w art. 3 ust. 3 ustawy; </w:t>
      </w:r>
    </w:p>
    <w:p w:rsidR="002A05EB" w:rsidRPr="002A05EB" w:rsidRDefault="002A05EB" w:rsidP="002A05E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2A05EB">
        <w:t xml:space="preserve">konkursie - rozumie się przez to otwarty konkurs ofert, o którym mowa w art. 11 ust. </w:t>
      </w:r>
      <w:r w:rsidRPr="002A05EB">
        <w:br/>
        <w:t>2 i art. 13 ustawy;</w:t>
      </w:r>
    </w:p>
    <w:p w:rsidR="002A05EB" w:rsidRPr="002A05EB" w:rsidRDefault="002A05EB" w:rsidP="002A05E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2A05EB">
        <w:t xml:space="preserve">dotacji - rozumie się przez to dotację w rozumieniu art. 127 ust. 1 pkt 1 lit. e oraz art. 221 ustawy z dnia 27 sierpnia 2009 r. o finansach publicznych (Dz. U. z 2013 r., poz. 885 </w:t>
      </w:r>
      <w:r w:rsidRPr="002A05EB">
        <w:br/>
        <w:t xml:space="preserve">z </w:t>
      </w:r>
      <w:proofErr w:type="spellStart"/>
      <w:r w:rsidRPr="002A05EB">
        <w:t>późn</w:t>
      </w:r>
      <w:proofErr w:type="spellEnd"/>
      <w:r w:rsidRPr="002A05EB">
        <w:t xml:space="preserve">. zm.); </w:t>
      </w:r>
    </w:p>
    <w:p w:rsidR="002A05EB" w:rsidRPr="002A05EB" w:rsidRDefault="002A05EB" w:rsidP="002A05E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2A05EB">
        <w:lastRenderedPageBreak/>
        <w:t xml:space="preserve">Programie – należy przez to rozumieć Program współpracy Powiatu Wyszkowskiego </w:t>
      </w:r>
      <w:r w:rsidRPr="002A05EB">
        <w:br/>
        <w:t xml:space="preserve">z organizacjami pozarządowymi  oraz z podmiotami, o których mowa w art. 3 ust. 3 ustawy z dnia 24 kwietnia 2003 r. o działalności pożytku publicznego </w:t>
      </w:r>
      <w:r w:rsidRPr="002A05EB">
        <w:br/>
        <w:t>i o wolontariacie na rok 2015.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rPr>
          <w:rStyle w:val="Pogrubienie"/>
        </w:rPr>
      </w:pPr>
    </w:p>
    <w:p w:rsidR="002A05EB" w:rsidRPr="002A05EB" w:rsidRDefault="002A05EB" w:rsidP="002A05EB">
      <w:pPr>
        <w:pStyle w:val="NormalnyWeb"/>
        <w:spacing w:before="0" w:beforeAutospacing="0" w:after="0" w:afterAutospacing="0"/>
        <w:ind w:left="360"/>
        <w:jc w:val="center"/>
        <w:rPr>
          <w:rStyle w:val="Pogrubienie"/>
        </w:rPr>
      </w:pPr>
      <w:r w:rsidRPr="002A05EB">
        <w:rPr>
          <w:rStyle w:val="Pogrubienie"/>
        </w:rPr>
        <w:t>Rozdział II</w:t>
      </w:r>
      <w:r w:rsidRPr="002A05EB">
        <w:rPr>
          <w:b/>
          <w:bCs/>
        </w:rPr>
        <w:br/>
      </w:r>
      <w:r w:rsidRPr="002A05EB">
        <w:rPr>
          <w:rStyle w:val="Pogrubienie"/>
        </w:rPr>
        <w:t>Cele programu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ind w:left="360"/>
        <w:jc w:val="center"/>
        <w:rPr>
          <w:rStyle w:val="Pogrubienie"/>
          <w:b w:val="0"/>
        </w:rPr>
      </w:pPr>
    </w:p>
    <w:p w:rsidR="002A05EB" w:rsidRPr="002A05EB" w:rsidRDefault="002A05EB" w:rsidP="002A05EB">
      <w:pPr>
        <w:pStyle w:val="NormalnyWeb"/>
        <w:spacing w:before="0" w:beforeAutospacing="0" w:after="0" w:afterAutospacing="0"/>
        <w:ind w:left="360"/>
        <w:jc w:val="center"/>
      </w:pPr>
      <w:r w:rsidRPr="002A05EB">
        <w:rPr>
          <w:rStyle w:val="Pogrubienie"/>
          <w:b w:val="0"/>
        </w:rPr>
        <w:t>§ 2.</w:t>
      </w:r>
    </w:p>
    <w:p w:rsidR="002A05EB" w:rsidRPr="002A05EB" w:rsidRDefault="002A05EB" w:rsidP="002A05EB">
      <w:pPr>
        <w:pStyle w:val="WW-Tekstpodstawowy21"/>
        <w:numPr>
          <w:ilvl w:val="0"/>
          <w:numId w:val="2"/>
        </w:numPr>
        <w:tabs>
          <w:tab w:val="left" w:pos="284"/>
        </w:tabs>
        <w:suppressAutoHyphens w:val="0"/>
        <w:ind w:left="709" w:hanging="709"/>
        <w:rPr>
          <w:szCs w:val="24"/>
        </w:rPr>
      </w:pPr>
      <w:r w:rsidRPr="002A05EB">
        <w:rPr>
          <w:szCs w:val="24"/>
        </w:rPr>
        <w:t xml:space="preserve">Cel główny - budowanie i umacnianie partnerstwa pomiędzy Powiatem a organizacjami. </w:t>
      </w:r>
    </w:p>
    <w:p w:rsidR="002A05EB" w:rsidRPr="002A05EB" w:rsidRDefault="002A05EB" w:rsidP="002A05EB">
      <w:pPr>
        <w:numPr>
          <w:ilvl w:val="0"/>
          <w:numId w:val="2"/>
        </w:numPr>
        <w:tabs>
          <w:tab w:val="left" w:pos="284"/>
        </w:tabs>
        <w:suppressAutoHyphens/>
        <w:ind w:left="709" w:hanging="709"/>
        <w:jc w:val="both"/>
      </w:pPr>
      <w:r w:rsidRPr="002A05EB">
        <w:t>Cele szczegółowe:</w:t>
      </w:r>
    </w:p>
    <w:p w:rsidR="002A05EB" w:rsidRPr="002A05EB" w:rsidRDefault="002A05EB" w:rsidP="002A05EB">
      <w:pPr>
        <w:numPr>
          <w:ilvl w:val="1"/>
          <w:numId w:val="2"/>
        </w:numPr>
        <w:tabs>
          <w:tab w:val="left" w:pos="709"/>
        </w:tabs>
        <w:suppressAutoHyphens/>
        <w:ind w:left="709" w:hanging="425"/>
        <w:jc w:val="both"/>
        <w:rPr>
          <w:b/>
        </w:rPr>
      </w:pPr>
      <w:r w:rsidRPr="002A05EB">
        <w:t>wspieranie działań na rzecz umacniania istniejących i pobudzania nowych inicjatyw związanych z powstawaniem nowych organizacji w Powiecie działających dla dobra lokalnej społeczności,</w:t>
      </w:r>
    </w:p>
    <w:p w:rsidR="002A05EB" w:rsidRPr="002A05EB" w:rsidRDefault="002A05EB" w:rsidP="002A05EB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ind w:left="709" w:hanging="425"/>
        <w:jc w:val="both"/>
        <w:rPr>
          <w:b/>
        </w:rPr>
      </w:pPr>
      <w:r w:rsidRPr="002A05EB">
        <w:t>umacnianie w społecznej świadomości poczucia odpowiedzialności za rozwój lokalnego środowiska,</w:t>
      </w:r>
    </w:p>
    <w:p w:rsidR="002A05EB" w:rsidRPr="002A05EB" w:rsidRDefault="002A05EB" w:rsidP="002A05EB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ind w:left="709" w:hanging="425"/>
        <w:jc w:val="both"/>
        <w:rPr>
          <w:b/>
        </w:rPr>
      </w:pPr>
      <w:r w:rsidRPr="002A05EB">
        <w:t>integracja i wspólne działanie organizacji i Powiatu dążące do realizacji sfery zadań publicznych wymienionych w art. 4 ust. 1 ustawy,</w:t>
      </w:r>
    </w:p>
    <w:p w:rsidR="002A05EB" w:rsidRPr="002A05EB" w:rsidRDefault="002A05EB" w:rsidP="002A05EB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ind w:left="709" w:hanging="425"/>
        <w:jc w:val="both"/>
        <w:rPr>
          <w:b/>
        </w:rPr>
      </w:pPr>
      <w:r w:rsidRPr="002A05EB">
        <w:t>promocja działalności organizacji,</w:t>
      </w:r>
    </w:p>
    <w:p w:rsidR="002A05EB" w:rsidRPr="002A05EB" w:rsidRDefault="002A05EB" w:rsidP="002A05EB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ind w:left="709" w:hanging="425"/>
        <w:jc w:val="both"/>
        <w:rPr>
          <w:b/>
        </w:rPr>
      </w:pPr>
      <w:r w:rsidRPr="002A05EB">
        <w:t>pobudzenie innowacyjności i konkurencyjności poprzez umożliwienie organizacjom indywidualnego wystąpienia z ofertą realizacji konkretnych zadań publicznych,</w:t>
      </w:r>
    </w:p>
    <w:p w:rsidR="002A05EB" w:rsidRPr="002A05EB" w:rsidRDefault="002A05EB" w:rsidP="002A05EB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ind w:left="709" w:hanging="425"/>
        <w:jc w:val="both"/>
        <w:rPr>
          <w:b/>
        </w:rPr>
      </w:pPr>
      <w:r w:rsidRPr="002A05EB">
        <w:t>poprawa jakości życia mieszkańców poprzez pełniejsze zaspokajanie potrzeb społecznych,</w:t>
      </w:r>
    </w:p>
    <w:p w:rsidR="002A05EB" w:rsidRPr="002A05EB" w:rsidRDefault="002A05EB" w:rsidP="002A05EB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ind w:left="709" w:hanging="425"/>
        <w:jc w:val="both"/>
        <w:rPr>
          <w:b/>
        </w:rPr>
      </w:pPr>
      <w:r w:rsidRPr="002A05EB">
        <w:t xml:space="preserve">włączenie zainteresowanych organizacji i innych podmiotów prowadzących działalność pożytku publicznego do realizacji programów służących rozwojowi Powiatu. 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</w:pPr>
      <w:r w:rsidRPr="002A05EB">
        <w:rPr>
          <w:rStyle w:val="Pogrubienie"/>
        </w:rPr>
        <w:t>Rozdział III</w:t>
      </w:r>
      <w:r w:rsidRPr="002A05EB">
        <w:rPr>
          <w:b/>
          <w:bCs/>
        </w:rPr>
        <w:br/>
      </w:r>
      <w:r w:rsidRPr="002A05EB">
        <w:rPr>
          <w:rStyle w:val="Pogrubienie"/>
        </w:rPr>
        <w:t>Zasady współpracy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  <w:rPr>
          <w:b/>
        </w:rPr>
      </w:pPr>
      <w:r w:rsidRPr="002A05EB">
        <w:rPr>
          <w:rStyle w:val="Pogrubienie"/>
          <w:b w:val="0"/>
        </w:rPr>
        <w:t>§ 3.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both"/>
        <w:rPr>
          <w:b/>
        </w:rPr>
      </w:pPr>
      <w:r w:rsidRPr="002A05EB">
        <w:t>Współpraca Powiatu z organizacjami odbywa się na zasadach pomocniczości, suwerenności stron, partnerstwa, efektywności, uczciwej konkurencji oraz jawności.</w:t>
      </w: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2A05EB">
        <w:rPr>
          <w:rStyle w:val="Pogrubienie"/>
          <w:rFonts w:ascii="Times New Roman" w:hAnsi="Times New Roman"/>
          <w:bCs w:val="0"/>
          <w:sz w:val="24"/>
          <w:szCs w:val="24"/>
        </w:rPr>
        <w:t>Rozdział IV</w:t>
      </w: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2A05EB">
        <w:rPr>
          <w:rStyle w:val="Pogrubienie"/>
          <w:rFonts w:ascii="Times New Roman" w:hAnsi="Times New Roman"/>
          <w:bCs w:val="0"/>
          <w:sz w:val="24"/>
          <w:szCs w:val="24"/>
        </w:rPr>
        <w:t>Zakres przedmiotowy</w:t>
      </w:r>
    </w:p>
    <w:p w:rsidR="002A05EB" w:rsidRPr="002A05EB" w:rsidRDefault="002A05EB" w:rsidP="002A05EB">
      <w:pPr>
        <w:pStyle w:val="Akapitzlist"/>
        <w:spacing w:after="0" w:line="240" w:lineRule="auto"/>
        <w:ind w:left="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2A05E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§ 4.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2A05EB">
        <w:t xml:space="preserve">Powiat współpracuje z organizacjami w sferze zadań publicznych wymienionych w art. 4 ust. 1 ustawy z dnia 24 kwietnia 2003 r. o działalności pożytku publicznego i o wolontariacie, </w:t>
      </w:r>
      <w:r w:rsidRPr="002A05EB">
        <w:br/>
        <w:t xml:space="preserve">o ile zadania te są zadaniami Powiatu określonymi w ustawie z dnia 5 czerwca 1998 r. </w:t>
      </w:r>
      <w:r w:rsidRPr="002A05EB">
        <w:br/>
        <w:t>o samorządzie powiatowym.</w:t>
      </w:r>
    </w:p>
    <w:p w:rsidR="002A05EB" w:rsidRPr="002A05EB" w:rsidRDefault="002A05EB" w:rsidP="002A05EB">
      <w:pPr>
        <w:jc w:val="center"/>
        <w:rPr>
          <w:rStyle w:val="Pogrubienie"/>
        </w:rPr>
      </w:pPr>
    </w:p>
    <w:p w:rsidR="002A05EB" w:rsidRPr="002A05EB" w:rsidRDefault="002A05EB" w:rsidP="002A05EB">
      <w:pPr>
        <w:jc w:val="center"/>
      </w:pPr>
      <w:r w:rsidRPr="002A05EB">
        <w:rPr>
          <w:rStyle w:val="Pogrubienie"/>
        </w:rPr>
        <w:t>Rozdział V</w:t>
      </w:r>
      <w:r w:rsidRPr="002A05EB">
        <w:rPr>
          <w:b/>
          <w:bCs/>
        </w:rPr>
        <w:br/>
      </w:r>
      <w:r w:rsidRPr="002A05EB">
        <w:rPr>
          <w:rStyle w:val="Pogrubienie"/>
        </w:rPr>
        <w:t>Formy współpracy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  <w:rPr>
          <w:b/>
        </w:rPr>
      </w:pPr>
      <w:r w:rsidRPr="002A05EB">
        <w:rPr>
          <w:rStyle w:val="Pogrubienie"/>
          <w:b w:val="0"/>
        </w:rPr>
        <w:t>§ 5.</w:t>
      </w:r>
    </w:p>
    <w:p w:rsidR="002A05EB" w:rsidRPr="002A05EB" w:rsidRDefault="002A05EB" w:rsidP="002A05E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2A05EB">
        <w:t>Współdziałanie Powiatu z organizacjami obejmuje  współpracę  o charakterze finansowym i pozafinansowym.</w:t>
      </w:r>
    </w:p>
    <w:p w:rsidR="002A05EB" w:rsidRPr="002A05EB" w:rsidRDefault="002A05EB" w:rsidP="002A05E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2A05EB">
        <w:lastRenderedPageBreak/>
        <w:t xml:space="preserve">Do form współpracy o charakterze finansowym należy zlecanie organizacjom zadań publicznych poprzez wspieranie takich działań wraz z udzielaniem dotacji </w:t>
      </w:r>
      <w:r w:rsidRPr="002A05EB">
        <w:br/>
        <w:t>na dofinansowanie ich  realizacji na zasadach określonych w ustawie.</w:t>
      </w:r>
    </w:p>
    <w:p w:rsidR="002A05EB" w:rsidRPr="002A05EB" w:rsidRDefault="002A05EB" w:rsidP="002A05E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2A05EB">
        <w:rPr>
          <w:rStyle w:val="Pogrubienie"/>
          <w:b w:val="0"/>
        </w:rPr>
        <w:t>Otwarty konkurs ofert na realizację zadań publicznych ogłasza Zarząd odrębną uchwałą. Ogłoszenie I edycji otwartych konkursów ofert na 2015 rok nastąpi w I kwartale 2015 r., ogłoszenie kolejnej edycji konkursu ofert nastąpi w II kwartale 2015 r., jeśli nie wszystkie konkursy z I edycji zostaną rozstrzygnięte.</w:t>
      </w:r>
    </w:p>
    <w:p w:rsidR="002A05EB" w:rsidRPr="002A05EB" w:rsidRDefault="002A05EB" w:rsidP="002A05E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2A05EB">
        <w:t>Zarządu Powiatu w Wyszkowie Uchwałą Nr 117/299/2013 z dnia 08 stycznia 2013 r. określił tryb</w:t>
      </w:r>
      <w:r w:rsidRPr="002A05EB">
        <w:rPr>
          <w:b/>
        </w:rPr>
        <w:t xml:space="preserve"> </w:t>
      </w:r>
      <w:r w:rsidRPr="002A05EB">
        <w:rPr>
          <w:rStyle w:val="Pogrubienie"/>
          <w:b w:val="0"/>
        </w:rPr>
        <w:t>postępowania o udzielenie dotacji, sposób jej rozliczania oraz sposób kontroli wykonania zadania publicznego (zmiana z dnia 28 stycznia 2014 r. - Uchwała Nr 181/565/2014 Zarządu Powiatu Wyszkowskiego)</w:t>
      </w:r>
      <w:r w:rsidRPr="002A05EB">
        <w:t>.</w:t>
      </w:r>
    </w:p>
    <w:p w:rsidR="002A05EB" w:rsidRPr="002A05EB" w:rsidRDefault="002A05EB" w:rsidP="002A05E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2A05EB">
        <w:t>Pozafinansowe formy współpracy Powiatu z organizacjami dotyczą sfer: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ind w:left="227"/>
        <w:jc w:val="both"/>
      </w:pPr>
      <w:r w:rsidRPr="002A05EB">
        <w:t>1) informacyjnej, poprzez:</w:t>
      </w:r>
    </w:p>
    <w:p w:rsidR="002A05EB" w:rsidRPr="002A05EB" w:rsidRDefault="002A05EB" w:rsidP="002A05EB">
      <w:pPr>
        <w:pStyle w:val="NormalnyWeb"/>
        <w:numPr>
          <w:ilvl w:val="0"/>
          <w:numId w:val="4"/>
        </w:numPr>
        <w:tabs>
          <w:tab w:val="clear" w:pos="737"/>
          <w:tab w:val="num" w:pos="851"/>
          <w:tab w:val="num" w:pos="900"/>
        </w:tabs>
        <w:spacing w:before="0" w:beforeAutospacing="0" w:after="0" w:afterAutospacing="0"/>
        <w:ind w:left="851" w:hanging="284"/>
        <w:jc w:val="both"/>
      </w:pPr>
      <w:r w:rsidRPr="002A05EB">
        <w:t>prowadzenie interaktywnego serwisu informacyjnego na stronie internetowej     Powiatu (</w:t>
      </w:r>
      <w:hyperlink r:id="rId6" w:history="1">
        <w:r w:rsidRPr="002A05EB">
          <w:rPr>
            <w:rStyle w:val="Hipercze"/>
          </w:rPr>
          <w:t>www.powiat-wyszkowski.pl</w:t>
        </w:r>
      </w:hyperlink>
      <w:r w:rsidRPr="002A05EB">
        <w:t>),</w:t>
      </w:r>
    </w:p>
    <w:p w:rsidR="002A05EB" w:rsidRPr="002A05EB" w:rsidRDefault="002A05EB" w:rsidP="002A05EB">
      <w:pPr>
        <w:pStyle w:val="NormalnyWeb"/>
        <w:numPr>
          <w:ilvl w:val="0"/>
          <w:numId w:val="4"/>
        </w:numPr>
        <w:tabs>
          <w:tab w:val="clear" w:pos="737"/>
          <w:tab w:val="num" w:pos="851"/>
          <w:tab w:val="num" w:pos="900"/>
        </w:tabs>
        <w:spacing w:before="0" w:beforeAutospacing="0" w:after="0" w:afterAutospacing="0"/>
        <w:ind w:left="851" w:hanging="284"/>
        <w:jc w:val="both"/>
      </w:pPr>
      <w:r w:rsidRPr="002A05EB">
        <w:t>prowadzenie elektronicznej bazy danych o organizacjach realizujących zadania publiczne,</w:t>
      </w:r>
    </w:p>
    <w:p w:rsidR="002A05EB" w:rsidRPr="002A05EB" w:rsidRDefault="002A05EB" w:rsidP="002A05EB">
      <w:pPr>
        <w:pStyle w:val="NormalnyWeb"/>
        <w:numPr>
          <w:ilvl w:val="0"/>
          <w:numId w:val="4"/>
        </w:numPr>
        <w:tabs>
          <w:tab w:val="clear" w:pos="737"/>
          <w:tab w:val="num" w:pos="851"/>
          <w:tab w:val="num" w:pos="900"/>
        </w:tabs>
        <w:spacing w:before="0" w:beforeAutospacing="0" w:after="0" w:afterAutospacing="0"/>
        <w:ind w:left="851" w:hanging="284"/>
        <w:jc w:val="both"/>
      </w:pPr>
      <w:r w:rsidRPr="002A05EB">
        <w:t>informowanie o zadaniach publicznych, które będą realizowane w danym roku wraz z podaniem wysokości środków przeznaczonych z budżetu Powiatu na realizację tych zadań, oraz o ogłaszanych konkursach ofert na projekty realizacji zadań publicznych oraz o sposobach ich rozstrzygnięć,</w:t>
      </w:r>
    </w:p>
    <w:p w:rsidR="002A05EB" w:rsidRPr="002A05EB" w:rsidRDefault="002A05EB" w:rsidP="002A05EB">
      <w:pPr>
        <w:pStyle w:val="NormalnyWeb"/>
        <w:numPr>
          <w:ilvl w:val="0"/>
          <w:numId w:val="4"/>
        </w:numPr>
        <w:tabs>
          <w:tab w:val="clear" w:pos="737"/>
          <w:tab w:val="num" w:pos="851"/>
          <w:tab w:val="num" w:pos="900"/>
        </w:tabs>
        <w:spacing w:before="0" w:beforeAutospacing="0" w:after="0" w:afterAutospacing="0"/>
        <w:ind w:left="851" w:hanging="284"/>
        <w:jc w:val="both"/>
      </w:pPr>
      <w:r w:rsidRPr="002A05EB">
        <w:t>konsultacje programu współpracy,</w:t>
      </w:r>
    </w:p>
    <w:p w:rsidR="002A05EB" w:rsidRPr="002A05EB" w:rsidRDefault="002A05EB" w:rsidP="002A05EB">
      <w:pPr>
        <w:pStyle w:val="NormalnyWeb"/>
        <w:numPr>
          <w:ilvl w:val="0"/>
          <w:numId w:val="4"/>
        </w:numPr>
        <w:tabs>
          <w:tab w:val="clear" w:pos="737"/>
          <w:tab w:val="num" w:pos="851"/>
          <w:tab w:val="num" w:pos="900"/>
        </w:tabs>
        <w:spacing w:before="0" w:beforeAutospacing="0" w:after="0" w:afterAutospacing="0"/>
        <w:ind w:left="851" w:hanging="284"/>
        <w:jc w:val="both"/>
      </w:pPr>
      <w:r w:rsidRPr="002A05EB">
        <w:t>konsultacje projektów aktów prawa miejscowego w dziedzinach dotyczących działalności statutowych tych organizacji zgodnie z Uchwałą Nr XII/73/2011 Rady Powiatu w Wyszkowie z dnia 28 września 2011 r.</w:t>
      </w:r>
      <w:r w:rsidRPr="002A05EB">
        <w:rPr>
          <w:i/>
        </w:rPr>
        <w:t xml:space="preserve"> </w:t>
      </w:r>
      <w:r w:rsidRPr="002A05EB">
        <w:t xml:space="preserve">w sprawie określenia sposobu konsultowania z organizacjami pozarządowymi i podmiotami wymienionymi </w:t>
      </w:r>
      <w:r w:rsidRPr="002A05EB">
        <w:br/>
        <w:t>w a</w:t>
      </w:r>
      <w:r w:rsidRPr="002A05EB">
        <w:rPr>
          <w:rStyle w:val="Uwydatnienie"/>
          <w:i w:val="0"/>
        </w:rPr>
        <w:t>rt. 3 ust. 3 ustawy z dnia 24 kwietnia 2003 r. o działalności pożytku publicznego i o wolontariacie</w:t>
      </w:r>
      <w:r w:rsidRPr="002A05EB">
        <w:t xml:space="preserve"> projektów aktów prawa miejscowego w dziedzinach dotyczących działalności statutowych tych organizacji;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ind w:left="360" w:hanging="180"/>
        <w:jc w:val="both"/>
      </w:pPr>
      <w:r w:rsidRPr="002A05EB">
        <w:t>2) organizacyjnej, poprzez:</w:t>
      </w:r>
    </w:p>
    <w:p w:rsidR="002A05EB" w:rsidRPr="002A05EB" w:rsidRDefault="002A05EB" w:rsidP="002A05EB">
      <w:pPr>
        <w:pStyle w:val="NormalnyWeb"/>
        <w:tabs>
          <w:tab w:val="left" w:pos="993"/>
        </w:tabs>
        <w:spacing w:before="0" w:beforeAutospacing="0" w:after="0" w:afterAutospacing="0"/>
        <w:ind w:left="851" w:hanging="284"/>
        <w:jc w:val="both"/>
      </w:pPr>
      <w:r w:rsidRPr="002A05EB">
        <w:t>a) umożliwianie organizacjom spotkań na bazie zasobów lokalowych będących zasobami Powiatu,</w:t>
      </w:r>
    </w:p>
    <w:p w:rsidR="002A05EB" w:rsidRPr="002A05EB" w:rsidRDefault="002A05EB" w:rsidP="002A05EB">
      <w:pPr>
        <w:pStyle w:val="NormalnyWeb"/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2A05EB">
        <w:t>b) udzielanie przez Starostę Powiatu honorowego patronatu działaniom lub programom prowadzonym przez organizacje,</w:t>
      </w:r>
    </w:p>
    <w:p w:rsidR="002A05EB" w:rsidRPr="002A05EB" w:rsidRDefault="002A05EB" w:rsidP="002A05EB">
      <w:pPr>
        <w:pStyle w:val="NormalnyWeb"/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2A05EB">
        <w:t xml:space="preserve">c) udzielanie rekomendacji organizacjom z wykonywania zadań publicznych zleconych przez Powiat, </w:t>
      </w:r>
    </w:p>
    <w:p w:rsidR="002A05EB" w:rsidRPr="002A05EB" w:rsidRDefault="002A05EB" w:rsidP="002A05EB">
      <w:pPr>
        <w:pStyle w:val="NormalnyWeb"/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2A05EB">
        <w:t>d) organizacji akcji promującej ideę wpłat 1% podatku na rzecz organizacji pożytku publicznego działających na terenie Powiatu;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ind w:left="426" w:hanging="246"/>
        <w:jc w:val="both"/>
      </w:pPr>
      <w:r w:rsidRPr="002A05EB">
        <w:t>3) szkoleniowej, poprzez inicjowanie lub współorganizowanie szkoleń podnoszących jakość pracy organizacji w sferze zadań publicznych;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ind w:left="426" w:hanging="246"/>
        <w:jc w:val="both"/>
      </w:pPr>
      <w:r w:rsidRPr="002A05EB">
        <w:t>4) udzielanie pomocy w nawiązywaniu kontaktów i współpracy organizacji w skali lokalnej, regionalnej, ogólnopolskiej i międzynarodowej;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ind w:left="426" w:hanging="246"/>
        <w:jc w:val="both"/>
        <w:rPr>
          <w:rStyle w:val="Pogrubienie"/>
          <w:b w:val="0"/>
          <w:bCs w:val="0"/>
        </w:rPr>
      </w:pPr>
      <w:r w:rsidRPr="002A05EB">
        <w:t>5) zapewnienie możliwości udziału przedstawicieli organizacji pozarządowych w pracach komisji konkursowych.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ind w:left="360"/>
        <w:jc w:val="center"/>
        <w:rPr>
          <w:rStyle w:val="Pogrubienie"/>
        </w:rPr>
      </w:pPr>
    </w:p>
    <w:p w:rsidR="002A05EB" w:rsidRPr="002A05EB" w:rsidRDefault="002A05EB" w:rsidP="002A05EB">
      <w:pPr>
        <w:pStyle w:val="NormalnyWeb"/>
        <w:spacing w:before="0" w:beforeAutospacing="0" w:after="0" w:afterAutospacing="0"/>
        <w:ind w:left="360"/>
        <w:jc w:val="center"/>
      </w:pPr>
      <w:r w:rsidRPr="002A05EB">
        <w:rPr>
          <w:rStyle w:val="Pogrubienie"/>
        </w:rPr>
        <w:t>Rozdział VI</w:t>
      </w:r>
      <w:r w:rsidRPr="002A05EB">
        <w:rPr>
          <w:b/>
          <w:bCs/>
        </w:rPr>
        <w:br/>
      </w:r>
      <w:r w:rsidRPr="002A05EB">
        <w:rPr>
          <w:rStyle w:val="Pogrubienie"/>
        </w:rPr>
        <w:t>Priorytetowe zadania publiczne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  <w:rPr>
          <w:b/>
        </w:rPr>
      </w:pPr>
      <w:r w:rsidRPr="002A05EB">
        <w:rPr>
          <w:rStyle w:val="Pogrubienie"/>
          <w:b w:val="0"/>
        </w:rPr>
        <w:t>§ 6.</w:t>
      </w:r>
    </w:p>
    <w:p w:rsidR="002A05EB" w:rsidRPr="002A05EB" w:rsidRDefault="002A05EB" w:rsidP="002A05EB">
      <w:pPr>
        <w:pStyle w:val="NormalnyWeb"/>
        <w:numPr>
          <w:ilvl w:val="3"/>
          <w:numId w:val="5"/>
        </w:numPr>
        <w:tabs>
          <w:tab w:val="left" w:pos="284"/>
        </w:tabs>
        <w:spacing w:before="0" w:beforeAutospacing="0" w:after="0" w:afterAutospacing="0"/>
        <w:ind w:left="284" w:hanging="284"/>
      </w:pPr>
      <w:r w:rsidRPr="002A05EB">
        <w:t xml:space="preserve">Za priorytetowe w 2015 r. uznaje się  zlecanie zadań publicznych w zakresie: </w:t>
      </w:r>
    </w:p>
    <w:p w:rsidR="002A05EB" w:rsidRPr="002A05EB" w:rsidRDefault="002A05EB" w:rsidP="002A05EB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commentRangeStart w:id="0"/>
      <w:r w:rsidRPr="002A05EB">
        <w:lastRenderedPageBreak/>
        <w:t>promocji i ochrony zdrowia;</w:t>
      </w:r>
    </w:p>
    <w:p w:rsidR="002A05EB" w:rsidRPr="002A05EB" w:rsidRDefault="002A05EB" w:rsidP="002A05EB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 w:rsidRPr="002A05EB">
        <w:t>kultury fizycznej i turystyki;</w:t>
      </w:r>
    </w:p>
    <w:p w:rsidR="002A05EB" w:rsidRPr="002A05EB" w:rsidRDefault="002A05EB" w:rsidP="002A05EB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 w:rsidRPr="002A05EB">
        <w:t>wspierania osób niepełnosprawnych;</w:t>
      </w:r>
    </w:p>
    <w:p w:rsidR="002A05EB" w:rsidRPr="002A05EB" w:rsidRDefault="002A05EB" w:rsidP="002A05EB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 w:rsidRPr="002A05EB">
        <w:t>pomocy społecznej;</w:t>
      </w:r>
      <w:commentRangeEnd w:id="0"/>
      <w:r w:rsidRPr="002A05EB">
        <w:rPr>
          <w:rStyle w:val="Odwoaniedokomentarza"/>
          <w:sz w:val="24"/>
          <w:szCs w:val="24"/>
        </w:rPr>
        <w:commentReference w:id="0"/>
      </w:r>
    </w:p>
    <w:p w:rsidR="002A05EB" w:rsidRPr="002A05EB" w:rsidRDefault="002A05EB" w:rsidP="002A05EB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commentRangeStart w:id="1"/>
      <w:r w:rsidRPr="002A05EB">
        <w:t>ochrony środowiska i przyrody.</w:t>
      </w:r>
      <w:commentRangeEnd w:id="1"/>
      <w:r w:rsidRPr="002A05EB">
        <w:rPr>
          <w:rStyle w:val="Odwoaniedokomentarza"/>
        </w:rPr>
        <w:commentReference w:id="1"/>
      </w:r>
    </w:p>
    <w:p w:rsidR="002A05EB" w:rsidRPr="002A05EB" w:rsidRDefault="002A05EB" w:rsidP="002A05EB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A05EB">
        <w:rPr>
          <w:rFonts w:ascii="Times New Roman" w:hAnsi="Times New Roman"/>
          <w:sz w:val="24"/>
          <w:szCs w:val="24"/>
        </w:rPr>
        <w:t>Zadania priorytetowe wymienione w ust. 1 określone zostały na podstawie przyjętych przez Radę Powiatu Wyszkowskiego dokumentów strategicznych.</w:t>
      </w:r>
    </w:p>
    <w:p w:rsidR="002A05EB" w:rsidRPr="002A05EB" w:rsidRDefault="002A05EB" w:rsidP="002A05E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A05EB">
        <w:rPr>
          <w:rFonts w:ascii="Times New Roman" w:hAnsi="Times New Roman"/>
          <w:sz w:val="24"/>
          <w:szCs w:val="24"/>
        </w:rPr>
        <w:t>§ 7.</w:t>
      </w:r>
    </w:p>
    <w:p w:rsidR="002A05EB" w:rsidRPr="002A05EB" w:rsidRDefault="002A05EB" w:rsidP="002A05EB">
      <w:pPr>
        <w:pStyle w:val="Akapitzlist"/>
        <w:numPr>
          <w:ilvl w:val="3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5EB">
        <w:rPr>
          <w:rFonts w:ascii="Times New Roman" w:hAnsi="Times New Roman"/>
          <w:sz w:val="24"/>
          <w:szCs w:val="24"/>
        </w:rPr>
        <w:t xml:space="preserve">W 2015 roku na </w:t>
      </w:r>
      <w:commentRangeStart w:id="2"/>
      <w:r w:rsidRPr="002A05EB">
        <w:rPr>
          <w:rFonts w:ascii="Times New Roman" w:hAnsi="Times New Roman"/>
          <w:sz w:val="24"/>
          <w:szCs w:val="24"/>
        </w:rPr>
        <w:t>realizację niniejszego Program</w:t>
      </w:r>
      <w:commentRangeEnd w:id="2"/>
      <w:r w:rsidRPr="002A05EB">
        <w:rPr>
          <w:rStyle w:val="Odwoaniedokomentarza"/>
          <w:rFonts w:ascii="Times New Roman" w:eastAsia="Times New Roman" w:hAnsi="Times New Roman"/>
        </w:rPr>
        <w:commentReference w:id="2"/>
      </w:r>
      <w:r w:rsidRPr="002A05EB">
        <w:rPr>
          <w:rFonts w:ascii="Times New Roman" w:hAnsi="Times New Roman"/>
          <w:sz w:val="24"/>
          <w:szCs w:val="24"/>
        </w:rPr>
        <w:t xml:space="preserve">u planowana jest kwota ……….. zł, w tym ………. zł na realizację lub wsparcie realizacji zadań publicznych w trybie art. 19a ustawy. Ostateczna kwota zostanie zapisana w uchwale budżetowej powiatu wyszkowskiego na 2015 rok. </w:t>
      </w:r>
    </w:p>
    <w:p w:rsidR="002A05EB" w:rsidRPr="002A05EB" w:rsidRDefault="002A05EB" w:rsidP="002A05EB">
      <w:pPr>
        <w:pStyle w:val="Akapitzlist"/>
        <w:numPr>
          <w:ilvl w:val="3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5EB">
        <w:rPr>
          <w:rFonts w:ascii="Times New Roman" w:hAnsi="Times New Roman"/>
          <w:sz w:val="24"/>
          <w:szCs w:val="24"/>
        </w:rPr>
        <w:t xml:space="preserve">Uchwałą Nr 120/308/2013 z dnia 23 stycznia 2013 r. Zarząd Powiatu w Wyszkowie określił szczegółowe zasady przyznawania dotacji na realizację zadań publicznych </w:t>
      </w:r>
      <w:r w:rsidRPr="002A05EB">
        <w:rPr>
          <w:rFonts w:ascii="Times New Roman" w:hAnsi="Times New Roman"/>
          <w:sz w:val="24"/>
          <w:szCs w:val="24"/>
        </w:rPr>
        <w:br/>
        <w:t xml:space="preserve">w trybie art. 19a ustawy z dnia 24 kwietnia 2003 r. o działalności pożytku publicznego </w:t>
      </w:r>
      <w:r w:rsidRPr="002A05EB">
        <w:rPr>
          <w:rFonts w:ascii="Times New Roman" w:hAnsi="Times New Roman"/>
          <w:sz w:val="24"/>
          <w:szCs w:val="24"/>
        </w:rPr>
        <w:br/>
        <w:t xml:space="preserve">i o wolontariacie </w:t>
      </w:r>
      <w:r w:rsidRPr="002A05EB">
        <w:rPr>
          <w:rStyle w:val="Pogrubienie"/>
          <w:rFonts w:ascii="Times New Roman" w:hAnsi="Times New Roman"/>
          <w:b w:val="0"/>
          <w:sz w:val="24"/>
          <w:szCs w:val="24"/>
        </w:rPr>
        <w:t>(zmiana z dnia 28 stycznia 2014 r. - Uchwała Nr 181/565/2014 Zarządu Powiatu Wyszkowskiego)</w:t>
      </w:r>
      <w:r w:rsidRPr="002A05EB">
        <w:rPr>
          <w:rFonts w:ascii="Times New Roman" w:hAnsi="Times New Roman"/>
          <w:sz w:val="24"/>
          <w:szCs w:val="24"/>
        </w:rPr>
        <w:t>.</w:t>
      </w:r>
    </w:p>
    <w:p w:rsidR="002A05EB" w:rsidRPr="002A05EB" w:rsidRDefault="002A05EB" w:rsidP="002A05EB">
      <w:pPr>
        <w:pStyle w:val="Akapitzlist"/>
        <w:spacing w:after="0" w:line="240" w:lineRule="auto"/>
        <w:ind w:left="0"/>
        <w:jc w:val="both"/>
        <w:rPr>
          <w:rStyle w:val="Pogrubienie"/>
          <w:rFonts w:ascii="Times New Roman" w:hAnsi="Times New Roman"/>
          <w:bCs w:val="0"/>
        </w:rPr>
      </w:pP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2A05EB">
        <w:rPr>
          <w:rStyle w:val="Pogrubienie"/>
          <w:rFonts w:ascii="Times New Roman" w:hAnsi="Times New Roman"/>
          <w:bCs w:val="0"/>
          <w:sz w:val="24"/>
          <w:szCs w:val="24"/>
        </w:rPr>
        <w:t>Rozdział VII</w:t>
      </w: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2A05EB">
        <w:rPr>
          <w:rStyle w:val="Pogrubienie"/>
          <w:rFonts w:ascii="Times New Roman" w:hAnsi="Times New Roman"/>
          <w:bCs w:val="0"/>
          <w:sz w:val="24"/>
          <w:szCs w:val="24"/>
        </w:rPr>
        <w:t xml:space="preserve">Sposób realizacji programu  </w:t>
      </w: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2A05E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§ 8.</w:t>
      </w:r>
    </w:p>
    <w:p w:rsidR="002A05EB" w:rsidRPr="002A05EB" w:rsidRDefault="002A05EB" w:rsidP="002A05EB">
      <w:pPr>
        <w:pStyle w:val="Tekstpodstawowy"/>
        <w:spacing w:line="240" w:lineRule="auto"/>
      </w:pPr>
      <w:r w:rsidRPr="002A05EB">
        <w:rPr>
          <w:sz w:val="24"/>
          <w:szCs w:val="24"/>
        </w:rPr>
        <w:t xml:space="preserve">1. Realizacja Programu odbywać się będzie poprzez:  </w:t>
      </w:r>
    </w:p>
    <w:p w:rsidR="002A05EB" w:rsidRPr="002A05EB" w:rsidRDefault="002A05EB" w:rsidP="002A05EB">
      <w:pPr>
        <w:pStyle w:val="Tekstpodstawowy"/>
        <w:numPr>
          <w:ilvl w:val="0"/>
          <w:numId w:val="9"/>
        </w:numPr>
        <w:spacing w:line="240" w:lineRule="auto"/>
        <w:ind w:left="567" w:hanging="283"/>
        <w:jc w:val="both"/>
        <w:rPr>
          <w:sz w:val="24"/>
          <w:szCs w:val="24"/>
        </w:rPr>
      </w:pPr>
      <w:r w:rsidRPr="002A05EB">
        <w:rPr>
          <w:sz w:val="24"/>
          <w:szCs w:val="24"/>
        </w:rPr>
        <w:t xml:space="preserve">poinformowanie podmiotów niepublicznych o możliwości uzyskania dotacji z budżetu Powiatu na realizację określonych w Programie zadań (sposób przekazania informacji: strona internetowa </w:t>
      </w:r>
      <w:r w:rsidRPr="002A05EB">
        <w:rPr>
          <w:sz w:val="24"/>
          <w:szCs w:val="24"/>
          <w:lang w:val="pl-PL"/>
        </w:rPr>
        <w:t>Powiatu</w:t>
      </w:r>
      <w:r w:rsidRPr="002A05EB">
        <w:rPr>
          <w:sz w:val="24"/>
          <w:szCs w:val="24"/>
        </w:rPr>
        <w:t xml:space="preserve">, ogłoszenie </w:t>
      </w:r>
      <w:r w:rsidRPr="002A05EB">
        <w:rPr>
          <w:sz w:val="24"/>
          <w:szCs w:val="24"/>
          <w:lang w:val="pl-PL"/>
        </w:rPr>
        <w:t>na tablicy ogłoszeń</w:t>
      </w:r>
      <w:r w:rsidRPr="002A05EB">
        <w:rPr>
          <w:sz w:val="24"/>
          <w:szCs w:val="24"/>
        </w:rPr>
        <w:t xml:space="preserve"> </w:t>
      </w:r>
      <w:r w:rsidRPr="002A05EB">
        <w:rPr>
          <w:sz w:val="24"/>
          <w:szCs w:val="24"/>
          <w:lang w:val="pl-PL"/>
        </w:rPr>
        <w:t>urzędu</w:t>
      </w:r>
      <w:r w:rsidRPr="002A05EB">
        <w:rPr>
          <w:sz w:val="24"/>
          <w:szCs w:val="24"/>
        </w:rPr>
        <w:t>);</w:t>
      </w:r>
    </w:p>
    <w:p w:rsidR="002A05EB" w:rsidRPr="002A05EB" w:rsidRDefault="002A05EB" w:rsidP="002A05EB">
      <w:pPr>
        <w:pStyle w:val="Tekstpodstawowy"/>
        <w:numPr>
          <w:ilvl w:val="0"/>
          <w:numId w:val="9"/>
        </w:numPr>
        <w:spacing w:line="240" w:lineRule="auto"/>
        <w:ind w:left="567" w:hanging="283"/>
        <w:jc w:val="both"/>
        <w:rPr>
          <w:sz w:val="24"/>
          <w:szCs w:val="24"/>
        </w:rPr>
      </w:pPr>
      <w:r w:rsidRPr="002A05EB">
        <w:rPr>
          <w:sz w:val="24"/>
          <w:szCs w:val="24"/>
        </w:rPr>
        <w:t>udostępnienie na stronie internetowej zainteresowanym organizacjom wzoru oferty, określonego odrębnymi przepisami;</w:t>
      </w:r>
    </w:p>
    <w:p w:rsidR="002A05EB" w:rsidRPr="002A05EB" w:rsidRDefault="002A05EB" w:rsidP="002A05EB">
      <w:pPr>
        <w:pStyle w:val="Tekstpodstawowy"/>
        <w:numPr>
          <w:ilvl w:val="0"/>
          <w:numId w:val="9"/>
        </w:numPr>
        <w:spacing w:line="240" w:lineRule="auto"/>
        <w:ind w:left="567" w:hanging="283"/>
        <w:jc w:val="both"/>
        <w:rPr>
          <w:sz w:val="24"/>
          <w:szCs w:val="24"/>
        </w:rPr>
      </w:pPr>
      <w:r w:rsidRPr="002A05EB">
        <w:rPr>
          <w:sz w:val="24"/>
          <w:szCs w:val="24"/>
          <w:lang w:val="pl-PL"/>
        </w:rPr>
        <w:t>wspieranie</w:t>
      </w:r>
      <w:r w:rsidRPr="002A05EB">
        <w:rPr>
          <w:sz w:val="24"/>
          <w:szCs w:val="24"/>
        </w:rPr>
        <w:t xml:space="preserve"> realizacji zadań publicznych organizacjom na zasadach określonych </w:t>
      </w:r>
      <w:r w:rsidRPr="002A05EB">
        <w:rPr>
          <w:sz w:val="24"/>
          <w:szCs w:val="24"/>
          <w:lang w:val="pl-PL"/>
        </w:rPr>
        <w:br/>
      </w:r>
      <w:r w:rsidRPr="002A05EB">
        <w:rPr>
          <w:sz w:val="24"/>
          <w:szCs w:val="24"/>
        </w:rPr>
        <w:t>w ustawie.</w:t>
      </w:r>
    </w:p>
    <w:p w:rsidR="002A05EB" w:rsidRPr="002A05EB" w:rsidRDefault="002A05EB" w:rsidP="002A05EB">
      <w:pPr>
        <w:pStyle w:val="Tekstpodstawowy"/>
        <w:numPr>
          <w:ilvl w:val="0"/>
          <w:numId w:val="8"/>
        </w:numPr>
        <w:tabs>
          <w:tab w:val="num" w:pos="284"/>
        </w:tabs>
        <w:spacing w:line="240" w:lineRule="auto"/>
        <w:ind w:left="284" w:hanging="284"/>
        <w:jc w:val="both"/>
        <w:rPr>
          <w:color w:val="000000"/>
          <w:sz w:val="24"/>
          <w:szCs w:val="24"/>
          <w:lang w:val="pl-PL"/>
        </w:rPr>
      </w:pPr>
      <w:commentRangeStart w:id="3"/>
      <w:r w:rsidRPr="002A05EB">
        <w:rPr>
          <w:color w:val="000000"/>
          <w:sz w:val="24"/>
          <w:szCs w:val="24"/>
          <w:lang w:val="pl-PL"/>
        </w:rPr>
        <w:t>Jednostki organizacyjne powiatu wyszkowskiego i wydziały Starostwa Powiatowego w Wyszkowie odpowiedzialne za realizację zadań priorytetowych zapisanych w § 6 ust. 1 niniejszego Programu:</w:t>
      </w:r>
    </w:p>
    <w:p w:rsidR="002A05EB" w:rsidRPr="002A05EB" w:rsidRDefault="002A05EB" w:rsidP="002A05EB">
      <w:pPr>
        <w:pStyle w:val="Tekstpodstawowy"/>
        <w:numPr>
          <w:ilvl w:val="1"/>
          <w:numId w:val="8"/>
        </w:numPr>
        <w:tabs>
          <w:tab w:val="num" w:pos="709"/>
        </w:tabs>
        <w:spacing w:line="240" w:lineRule="auto"/>
        <w:ind w:left="567" w:hanging="283"/>
        <w:jc w:val="both"/>
        <w:rPr>
          <w:color w:val="000000"/>
          <w:sz w:val="24"/>
          <w:szCs w:val="24"/>
          <w:lang w:val="pl-PL"/>
        </w:rPr>
      </w:pPr>
      <w:r w:rsidRPr="002A05EB">
        <w:rPr>
          <w:color w:val="000000"/>
          <w:sz w:val="24"/>
          <w:szCs w:val="24"/>
          <w:lang w:val="pl-PL"/>
        </w:rPr>
        <w:t>Powiatowy Ośrodek Kultury i Sportu w Wyszkowie – zadania  z zakresu kultury fizycznej i turystyki;</w:t>
      </w:r>
    </w:p>
    <w:p w:rsidR="002A05EB" w:rsidRPr="002A05EB" w:rsidRDefault="002A05EB" w:rsidP="002A05EB">
      <w:pPr>
        <w:pStyle w:val="Tekstpodstawowy"/>
        <w:numPr>
          <w:ilvl w:val="1"/>
          <w:numId w:val="8"/>
        </w:numPr>
        <w:tabs>
          <w:tab w:val="num" w:pos="709"/>
        </w:tabs>
        <w:spacing w:line="240" w:lineRule="auto"/>
        <w:ind w:left="567" w:hanging="283"/>
        <w:jc w:val="both"/>
        <w:rPr>
          <w:color w:val="000000"/>
          <w:sz w:val="24"/>
          <w:szCs w:val="24"/>
          <w:lang w:val="pl-PL"/>
        </w:rPr>
      </w:pPr>
      <w:r w:rsidRPr="002A05EB">
        <w:rPr>
          <w:color w:val="000000"/>
          <w:sz w:val="24"/>
          <w:szCs w:val="24"/>
          <w:lang w:val="pl-PL"/>
        </w:rPr>
        <w:t>Powiatowe Centrum Pomocy Rodzinie w Wyszkowie - zadania  z zakresu pomocy społecznej i z zakresu wspierania osób niepełnosprawnych;</w:t>
      </w:r>
    </w:p>
    <w:p w:rsidR="002A05EB" w:rsidRPr="002A05EB" w:rsidRDefault="002A05EB" w:rsidP="002A05EB">
      <w:pPr>
        <w:pStyle w:val="Tekstpodstawowy"/>
        <w:numPr>
          <w:ilvl w:val="1"/>
          <w:numId w:val="8"/>
        </w:numPr>
        <w:tabs>
          <w:tab w:val="num" w:pos="709"/>
        </w:tabs>
        <w:spacing w:line="240" w:lineRule="auto"/>
        <w:ind w:left="567" w:hanging="283"/>
        <w:jc w:val="both"/>
        <w:rPr>
          <w:color w:val="000000"/>
          <w:sz w:val="24"/>
          <w:szCs w:val="24"/>
          <w:lang w:val="pl-PL"/>
        </w:rPr>
      </w:pPr>
      <w:r w:rsidRPr="002A05EB">
        <w:rPr>
          <w:rStyle w:val="Pogrubienie"/>
          <w:b w:val="0"/>
          <w:bCs w:val="0"/>
          <w:color w:val="000000"/>
          <w:sz w:val="24"/>
          <w:szCs w:val="24"/>
          <w:lang w:val="pl-PL"/>
        </w:rPr>
        <w:t xml:space="preserve">Wydział Środowiska i Rolnictwa - </w:t>
      </w:r>
      <w:r w:rsidRPr="002A05EB">
        <w:rPr>
          <w:color w:val="000000"/>
          <w:sz w:val="24"/>
          <w:szCs w:val="24"/>
          <w:lang w:val="pl-PL"/>
        </w:rPr>
        <w:t>zadania z zakresu ochrony środowiska i przyrody;</w:t>
      </w:r>
    </w:p>
    <w:p w:rsidR="002A05EB" w:rsidRPr="002A05EB" w:rsidRDefault="002A05EB" w:rsidP="002A05EB">
      <w:pPr>
        <w:pStyle w:val="Tekstpodstawowy"/>
        <w:numPr>
          <w:ilvl w:val="1"/>
          <w:numId w:val="8"/>
        </w:numPr>
        <w:tabs>
          <w:tab w:val="num" w:pos="709"/>
        </w:tabs>
        <w:spacing w:line="240" w:lineRule="auto"/>
        <w:ind w:left="567" w:hanging="283"/>
        <w:jc w:val="both"/>
        <w:rPr>
          <w:color w:val="000000"/>
          <w:sz w:val="24"/>
          <w:szCs w:val="24"/>
          <w:lang w:val="pl-PL"/>
        </w:rPr>
      </w:pPr>
      <w:r w:rsidRPr="002A05EB">
        <w:rPr>
          <w:color w:val="000000"/>
          <w:sz w:val="24"/>
          <w:szCs w:val="24"/>
          <w:lang w:val="pl-PL"/>
        </w:rPr>
        <w:t>Wydział Organizacyjny i Spraw Społecznych – zadania z zakresu promocji i ochrony zdrowia.</w:t>
      </w:r>
      <w:commentRangeEnd w:id="3"/>
      <w:r w:rsidRPr="002A05EB">
        <w:rPr>
          <w:rStyle w:val="Odwoaniedokomentarza"/>
        </w:rPr>
        <w:commentReference w:id="3"/>
      </w:r>
    </w:p>
    <w:p w:rsidR="002A05EB" w:rsidRPr="002A05EB" w:rsidRDefault="002A05EB" w:rsidP="002A05EB">
      <w:pPr>
        <w:pStyle w:val="Tekstpodstawowy"/>
        <w:numPr>
          <w:ilvl w:val="0"/>
          <w:numId w:val="8"/>
        </w:numPr>
        <w:tabs>
          <w:tab w:val="num" w:pos="284"/>
        </w:tabs>
        <w:spacing w:line="240" w:lineRule="auto"/>
        <w:ind w:left="284" w:hanging="284"/>
        <w:jc w:val="both"/>
        <w:rPr>
          <w:color w:val="000000"/>
          <w:sz w:val="24"/>
          <w:szCs w:val="24"/>
          <w:lang w:val="pl-PL"/>
        </w:rPr>
      </w:pPr>
      <w:r w:rsidRPr="002A05EB">
        <w:rPr>
          <w:sz w:val="24"/>
          <w:szCs w:val="24"/>
        </w:rPr>
        <w:t xml:space="preserve">Głównym koordynatorem współpracy Powiatu z organizacjami jest </w:t>
      </w:r>
      <w:r w:rsidRPr="002A05EB">
        <w:rPr>
          <w:color w:val="000000"/>
          <w:sz w:val="24"/>
          <w:szCs w:val="24"/>
        </w:rPr>
        <w:t>Wydział Organizacyjny i Spraw Społecznych.</w:t>
      </w: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</w:rPr>
      </w:pP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2A05EB">
        <w:rPr>
          <w:rStyle w:val="Pogrubienie"/>
          <w:rFonts w:ascii="Times New Roman" w:hAnsi="Times New Roman"/>
          <w:bCs w:val="0"/>
          <w:sz w:val="24"/>
          <w:szCs w:val="24"/>
        </w:rPr>
        <w:t>Rozdział VIII</w:t>
      </w: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2A05EB">
        <w:rPr>
          <w:rStyle w:val="Pogrubienie"/>
          <w:rFonts w:ascii="Times New Roman" w:hAnsi="Times New Roman"/>
          <w:bCs w:val="0"/>
          <w:sz w:val="24"/>
          <w:szCs w:val="24"/>
        </w:rPr>
        <w:t>Sposób oceny realizacji programu</w:t>
      </w: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2A05E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§ 9.</w:t>
      </w:r>
    </w:p>
    <w:p w:rsidR="002A05EB" w:rsidRPr="002A05EB" w:rsidRDefault="002A05EB" w:rsidP="002A05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2A05EB">
        <w:rPr>
          <w:rFonts w:ascii="Times New Roman" w:hAnsi="Times New Roman"/>
          <w:sz w:val="24"/>
          <w:szCs w:val="24"/>
        </w:rPr>
        <w:t>Organizacje mogą zgłaszać pisemnie swoje uwagi, wnioski i propozycje dotyczące realizacji Programu do Wydziału Organizacyjnego i Spraw Społ</w:t>
      </w:r>
      <w:bookmarkStart w:id="4" w:name="_GoBack"/>
      <w:bookmarkEnd w:id="4"/>
      <w:r w:rsidRPr="002A05EB">
        <w:rPr>
          <w:rFonts w:ascii="Times New Roman" w:hAnsi="Times New Roman"/>
          <w:sz w:val="24"/>
          <w:szCs w:val="24"/>
        </w:rPr>
        <w:t>ecznych.</w:t>
      </w:r>
    </w:p>
    <w:p w:rsidR="002A05EB" w:rsidRPr="002A05EB" w:rsidRDefault="002A05EB" w:rsidP="002A05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5EB">
        <w:rPr>
          <w:rFonts w:ascii="Times New Roman" w:hAnsi="Times New Roman"/>
          <w:sz w:val="24"/>
          <w:szCs w:val="24"/>
        </w:rPr>
        <w:lastRenderedPageBreak/>
        <w:t>Miernikami efektywności realizacji programu są w szczególności informacje dotyczące:</w:t>
      </w:r>
    </w:p>
    <w:p w:rsidR="002A05EB" w:rsidRPr="002A05EB" w:rsidRDefault="002A05EB" w:rsidP="002A05EB">
      <w:pPr>
        <w:numPr>
          <w:ilvl w:val="1"/>
          <w:numId w:val="11"/>
        </w:numPr>
        <w:tabs>
          <w:tab w:val="num" w:pos="567"/>
        </w:tabs>
        <w:suppressAutoHyphens/>
        <w:ind w:left="567" w:hanging="283"/>
        <w:jc w:val="both"/>
      </w:pPr>
      <w:r w:rsidRPr="002A05EB">
        <w:t>liczby organizacji wyrażających wolę podjęcia się we współpracy z Powiatem realizacji zadania publicznego na rzecz społeczności lokalnej,</w:t>
      </w:r>
    </w:p>
    <w:p w:rsidR="002A05EB" w:rsidRPr="002A05EB" w:rsidRDefault="002A05EB" w:rsidP="002A05EB">
      <w:pPr>
        <w:numPr>
          <w:ilvl w:val="1"/>
          <w:numId w:val="11"/>
        </w:numPr>
        <w:tabs>
          <w:tab w:val="num" w:pos="567"/>
        </w:tabs>
        <w:suppressAutoHyphens/>
        <w:ind w:left="567" w:hanging="283"/>
        <w:jc w:val="both"/>
      </w:pPr>
      <w:r w:rsidRPr="002A05EB">
        <w:t>liczby organizacji, które podjęły się we współpracy z Powiatem realizacji zadania publicznego na rzecz lokalnej społeczności,</w:t>
      </w:r>
    </w:p>
    <w:p w:rsidR="002A05EB" w:rsidRPr="002A05EB" w:rsidRDefault="002A05EB" w:rsidP="002A05EB">
      <w:pPr>
        <w:numPr>
          <w:ilvl w:val="1"/>
          <w:numId w:val="11"/>
        </w:numPr>
        <w:tabs>
          <w:tab w:val="num" w:pos="567"/>
        </w:tabs>
        <w:suppressAutoHyphens/>
        <w:ind w:left="567" w:hanging="283"/>
        <w:jc w:val="both"/>
      </w:pPr>
      <w:r w:rsidRPr="002A05EB">
        <w:t>wysokości środków finansowych przeznaczonych z budżetu Powiatu na realizację tych zadań,</w:t>
      </w:r>
    </w:p>
    <w:p w:rsidR="002A05EB" w:rsidRPr="002A05EB" w:rsidRDefault="002A05EB" w:rsidP="002A05EB">
      <w:pPr>
        <w:numPr>
          <w:ilvl w:val="1"/>
          <w:numId w:val="11"/>
        </w:numPr>
        <w:tabs>
          <w:tab w:val="num" w:pos="567"/>
        </w:tabs>
        <w:suppressAutoHyphens/>
        <w:ind w:left="567" w:hanging="283"/>
        <w:jc w:val="both"/>
      </w:pPr>
      <w:r w:rsidRPr="002A05EB">
        <w:t>liczby osób, będących adresatami poszczególnych działań publicznych,</w:t>
      </w:r>
    </w:p>
    <w:p w:rsidR="002A05EB" w:rsidRPr="002A05EB" w:rsidRDefault="002A05EB" w:rsidP="002A05EB">
      <w:pPr>
        <w:numPr>
          <w:ilvl w:val="1"/>
          <w:numId w:val="11"/>
        </w:numPr>
        <w:tabs>
          <w:tab w:val="num" w:pos="567"/>
        </w:tabs>
        <w:suppressAutoHyphens/>
        <w:ind w:left="567" w:hanging="283"/>
        <w:jc w:val="both"/>
      </w:pPr>
      <w:r w:rsidRPr="002A05EB">
        <w:t>liczba wspólnych przedsięwzięć podejmowanych przez organizacje i Powiat.</w:t>
      </w:r>
    </w:p>
    <w:p w:rsidR="002A05EB" w:rsidRPr="002A05EB" w:rsidRDefault="002A05EB" w:rsidP="002A05E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2A05EB">
        <w:t xml:space="preserve">Sprawozdanie z realizacji Program współpracy Powiatu Wyszkowskiego z organizacjami pozarządowymi  oraz z podmiotami, o których mowa w art. 3 ust. 3 ustawy z dnia </w:t>
      </w:r>
      <w:r w:rsidRPr="002A05EB">
        <w:br/>
        <w:t>24 kwietnia 2003 r. o działalności pożytku publicznego i o wolontariacie na rok 2015, Zarząd przedstawi Radzie Powiatu w Wyszkowie w terminie do dnia 30 kwietnia 2016 r.</w:t>
      </w:r>
    </w:p>
    <w:p w:rsidR="002A05EB" w:rsidRPr="002A05EB" w:rsidRDefault="002A05EB" w:rsidP="002A05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2A05E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Sprawozdanie z realizacji Programu na 2015 r. zostanie zamieszczone w Biuletynie Informacji Publicznej Powiatu Wyszkowskiego oraz na stronie internetowej Powiatu </w:t>
      </w:r>
      <w:hyperlink r:id="rId8" w:history="1">
        <w:r w:rsidRPr="002A05EB">
          <w:rPr>
            <w:rStyle w:val="Hipercze"/>
            <w:rFonts w:ascii="Times New Roman" w:hAnsi="Times New Roman"/>
            <w:sz w:val="24"/>
            <w:szCs w:val="24"/>
          </w:rPr>
          <w:t>www.powiat-wyszkowski.pl</w:t>
        </w:r>
      </w:hyperlink>
      <w:r w:rsidRPr="002A05E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 zakładce wsparcie mieszkańców.</w:t>
      </w: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2A05EB">
        <w:rPr>
          <w:rStyle w:val="Pogrubienie"/>
          <w:rFonts w:ascii="Times New Roman" w:hAnsi="Times New Roman"/>
          <w:bCs w:val="0"/>
          <w:sz w:val="24"/>
          <w:szCs w:val="24"/>
        </w:rPr>
        <w:t>Rozdział IX</w:t>
      </w: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2A05EB">
        <w:rPr>
          <w:rStyle w:val="Pogrubienie"/>
          <w:rFonts w:ascii="Times New Roman" w:hAnsi="Times New Roman"/>
          <w:bCs w:val="0"/>
          <w:sz w:val="24"/>
          <w:szCs w:val="24"/>
        </w:rPr>
        <w:t>Sposób tworzenia programu oraz przebieg konsultacji</w:t>
      </w: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</w:p>
    <w:p w:rsidR="002A05EB" w:rsidRPr="002A05EB" w:rsidRDefault="002A05EB" w:rsidP="002A05EB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2A05E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§ 10.</w:t>
      </w:r>
    </w:p>
    <w:p w:rsidR="002A05EB" w:rsidRPr="002A05EB" w:rsidRDefault="002A05EB" w:rsidP="002A05EB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Style w:val="Uwydatnienie"/>
          <w:i w:val="0"/>
        </w:rPr>
      </w:pPr>
      <w:r w:rsidRPr="002A05EB">
        <w:rPr>
          <w:rStyle w:val="Pogrubienie"/>
          <w:b w:val="0"/>
        </w:rPr>
        <w:t xml:space="preserve">Zasady i tryb konsultacji społecznych określa Uchwała Nr L/301/2010 Rady Powiatu </w:t>
      </w:r>
      <w:r w:rsidRPr="002A05EB">
        <w:rPr>
          <w:bCs/>
        </w:rPr>
        <w:br/>
      </w:r>
      <w:r w:rsidRPr="002A05EB">
        <w:rPr>
          <w:rStyle w:val="Pogrubienie"/>
          <w:b w:val="0"/>
        </w:rPr>
        <w:t xml:space="preserve">w Wyszkowie z dnia 28 kwietnia 2010 r. </w:t>
      </w:r>
      <w:r w:rsidRPr="002A05EB">
        <w:t>w sprawie określenia zasad i trybu przeprowadzania konsultacji społecznych p</w:t>
      </w:r>
      <w:r w:rsidRPr="002A05EB">
        <w:rPr>
          <w:rStyle w:val="Uwydatnienie"/>
          <w:i w:val="0"/>
        </w:rPr>
        <w:t>rogramu współpracy Powiatu Wyszkowskiego z organizacjami pozarządowymi oraz z podmiotami, o których mowa w art. 3 ust. 3 ustawy z dnia 24 kwietnia 2003 r. o działalności pożytku publicznego i o wolontariacie.</w:t>
      </w:r>
    </w:p>
    <w:p w:rsidR="002A05EB" w:rsidRPr="002A05EB" w:rsidRDefault="002A05EB" w:rsidP="002A05EB">
      <w:pPr>
        <w:numPr>
          <w:ilvl w:val="3"/>
          <w:numId w:val="10"/>
        </w:numPr>
        <w:tabs>
          <w:tab w:val="num" w:pos="284"/>
        </w:tabs>
        <w:ind w:left="284" w:hanging="284"/>
        <w:jc w:val="both"/>
      </w:pPr>
      <w:r w:rsidRPr="002A05EB">
        <w:rPr>
          <w:iCs/>
        </w:rPr>
        <w:t xml:space="preserve">W celu uzyskania uwag i propozycji od organizacji projekt Programu zamieszczony został na stronie internetowej Powiatu </w:t>
      </w:r>
      <w:hyperlink r:id="rId9" w:history="1">
        <w:r w:rsidRPr="002A05EB">
          <w:rPr>
            <w:rStyle w:val="Hipercze"/>
            <w:iCs/>
          </w:rPr>
          <w:t>www.powiat-wyszkowski.pl</w:t>
        </w:r>
      </w:hyperlink>
      <w:r w:rsidRPr="002A05EB">
        <w:rPr>
          <w:iCs/>
        </w:rPr>
        <w:t xml:space="preserve"> w zakładce „Wsparcie mieszkańców – organizacje pozarządowe – konsultacje społeczne” od dnia 30 czerwca 2014 r. do dnia 30 września 2014 r. </w:t>
      </w:r>
    </w:p>
    <w:p w:rsidR="002A05EB" w:rsidRPr="002A05EB" w:rsidRDefault="002A05EB" w:rsidP="002A05EB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iCs/>
        </w:rPr>
      </w:pPr>
      <w:r w:rsidRPr="002A05EB">
        <w:rPr>
          <w:iCs/>
        </w:rPr>
        <w:t>Projekt Programu został omówiony na spotkaniu z organizacjami w dniu …………… 2014 r. Ze spotkania konsultacyjnego sporządzony został protokół, który zamieszczony został na stronie internetowej Powiatu.</w:t>
      </w:r>
    </w:p>
    <w:p w:rsidR="002A05EB" w:rsidRPr="002A05EB" w:rsidRDefault="002A05EB" w:rsidP="002A05EB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iCs/>
        </w:rPr>
      </w:pPr>
      <w:r w:rsidRPr="002A05EB">
        <w:rPr>
          <w:iCs/>
        </w:rPr>
        <w:t>Projekt Programu przedstawiony został na posiedzeniu Zarządu w dniu …………. 2014 r., wywieszony na stronie internetowej Powiatu, a następnie został zaopiniowany przez komisje stałe Rady Powiatu w Wyszkowie.</w:t>
      </w:r>
    </w:p>
    <w:p w:rsidR="002A05EB" w:rsidRPr="002A05EB" w:rsidRDefault="002A05EB" w:rsidP="002A05EB">
      <w:pPr>
        <w:pStyle w:val="Akapitzlist"/>
        <w:spacing w:after="0" w:line="240" w:lineRule="auto"/>
        <w:ind w:left="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</w:p>
    <w:p w:rsidR="002A05EB" w:rsidRPr="002A05EB" w:rsidRDefault="002A05EB" w:rsidP="002A05EB">
      <w:pPr>
        <w:jc w:val="center"/>
        <w:rPr>
          <w:rStyle w:val="Uwydatnienie"/>
          <w:i w:val="0"/>
        </w:rPr>
      </w:pPr>
      <w:r w:rsidRPr="002A05EB">
        <w:rPr>
          <w:rStyle w:val="Uwydatnienie"/>
          <w:b/>
          <w:i w:val="0"/>
        </w:rPr>
        <w:t>Rozdział X</w:t>
      </w:r>
    </w:p>
    <w:p w:rsidR="002A05EB" w:rsidRPr="002A05EB" w:rsidRDefault="002A05EB" w:rsidP="002A05EB">
      <w:pPr>
        <w:jc w:val="center"/>
        <w:rPr>
          <w:rStyle w:val="Uwydatnienie"/>
          <w:b/>
          <w:i w:val="0"/>
        </w:rPr>
      </w:pPr>
      <w:r w:rsidRPr="002A05EB">
        <w:rPr>
          <w:rStyle w:val="Uwydatnienie"/>
          <w:b/>
          <w:i w:val="0"/>
        </w:rPr>
        <w:t>Tryb powoływania i zasady działania komisji konkursowych</w:t>
      </w:r>
    </w:p>
    <w:p w:rsidR="002A05EB" w:rsidRPr="002A05EB" w:rsidRDefault="002A05EB" w:rsidP="002A05EB">
      <w:pPr>
        <w:jc w:val="both"/>
        <w:rPr>
          <w:rStyle w:val="Uwydatnienie"/>
          <w:i w:val="0"/>
        </w:rPr>
      </w:pPr>
    </w:p>
    <w:p w:rsidR="002A05EB" w:rsidRPr="002A05EB" w:rsidRDefault="002A05EB" w:rsidP="002A05EB">
      <w:pPr>
        <w:jc w:val="center"/>
      </w:pPr>
      <w:r w:rsidRPr="002A05EB">
        <w:rPr>
          <w:rStyle w:val="Uwydatnienie"/>
          <w:i w:val="0"/>
        </w:rPr>
        <w:t>§ 11.</w:t>
      </w:r>
    </w:p>
    <w:p w:rsidR="002A05EB" w:rsidRPr="002A05EB" w:rsidRDefault="002A05EB" w:rsidP="002A05EB">
      <w:pPr>
        <w:numPr>
          <w:ilvl w:val="0"/>
          <w:numId w:val="12"/>
        </w:numPr>
        <w:ind w:left="284" w:hanging="284"/>
        <w:jc w:val="both"/>
      </w:pPr>
      <w:r w:rsidRPr="002A05EB">
        <w:t>Zarząd, w związku z ogłoszonym konkursem ofert, każdorazowo odrębną uchwałą powołuje Komisje Konkursowe w celu opiniowania ofert złożonych na realizację zadań publicznych Powiatu w 2015 r. w składzie 5 osób, w tym 3 przedstawicieli organu wykonawczego oraz 2 osoby wskazane przez organizacje, z zastrzeżeniem ust. 3.</w:t>
      </w:r>
    </w:p>
    <w:p w:rsidR="002A05EB" w:rsidRPr="002A05EB" w:rsidRDefault="002A05EB" w:rsidP="002A05EB">
      <w:pPr>
        <w:numPr>
          <w:ilvl w:val="0"/>
          <w:numId w:val="12"/>
        </w:numPr>
        <w:ind w:left="284" w:hanging="284"/>
        <w:jc w:val="both"/>
      </w:pPr>
      <w:r w:rsidRPr="002A05EB">
        <w:t>Tryb tworzenia listy osób wskazanych przez organizacje i powołania  tych osób na członków Komisji Konkursowych opiniujących oferty złożone na realizację zadań publicznych Powiatu określi zarządzenie Starosty Powiatu Wyszkowskiego</w:t>
      </w:r>
    </w:p>
    <w:p w:rsidR="002A05EB" w:rsidRPr="002A05EB" w:rsidRDefault="002A05EB" w:rsidP="002A05EB">
      <w:pPr>
        <w:numPr>
          <w:ilvl w:val="0"/>
          <w:numId w:val="12"/>
        </w:numPr>
        <w:ind w:left="284" w:hanging="284"/>
        <w:jc w:val="both"/>
      </w:pPr>
      <w:r w:rsidRPr="002A05EB">
        <w:t>Komisja Konkursowa może  działać bez udziału osób wskazanych przez organizacje pozarządowe, jeżeli;</w:t>
      </w:r>
    </w:p>
    <w:p w:rsidR="002A05EB" w:rsidRPr="002A05EB" w:rsidRDefault="002A05EB" w:rsidP="002A05EB">
      <w:pPr>
        <w:numPr>
          <w:ilvl w:val="3"/>
          <w:numId w:val="3"/>
        </w:numPr>
        <w:ind w:left="567" w:hanging="283"/>
        <w:jc w:val="both"/>
      </w:pPr>
      <w:r w:rsidRPr="002A05EB">
        <w:lastRenderedPageBreak/>
        <w:t>żadna organizacja nie wskaże osób do składu Komisji lub,</w:t>
      </w:r>
    </w:p>
    <w:p w:rsidR="002A05EB" w:rsidRPr="002A05EB" w:rsidRDefault="002A05EB" w:rsidP="002A05EB">
      <w:pPr>
        <w:numPr>
          <w:ilvl w:val="3"/>
          <w:numId w:val="3"/>
        </w:numPr>
        <w:ind w:left="567" w:hanging="283"/>
        <w:jc w:val="both"/>
      </w:pPr>
      <w:r w:rsidRPr="002A05EB">
        <w:t>wskazane osoby nie wezmą udziału w pracach Komisji, lub</w:t>
      </w:r>
    </w:p>
    <w:p w:rsidR="002A05EB" w:rsidRPr="002A05EB" w:rsidRDefault="002A05EB" w:rsidP="002A05EB">
      <w:pPr>
        <w:numPr>
          <w:ilvl w:val="3"/>
          <w:numId w:val="3"/>
        </w:numPr>
        <w:ind w:left="567" w:hanging="283"/>
        <w:jc w:val="both"/>
      </w:pPr>
      <w:r w:rsidRPr="002A05EB">
        <w:t>powołane w skład Komisji osoby podlegają wyłączeniu na podstawie art. 15 ust. 2d, 2f ustawy.</w:t>
      </w:r>
    </w:p>
    <w:p w:rsidR="002A05EB" w:rsidRPr="002A05EB" w:rsidRDefault="002A05EB" w:rsidP="002A05EB">
      <w:pPr>
        <w:numPr>
          <w:ilvl w:val="0"/>
          <w:numId w:val="12"/>
        </w:numPr>
        <w:shd w:val="clear" w:color="auto" w:fill="FFFFFF"/>
        <w:ind w:left="284" w:right="7" w:hanging="284"/>
        <w:jc w:val="both"/>
      </w:pPr>
      <w:r w:rsidRPr="002A05EB">
        <w:rPr>
          <w:spacing w:val="-4"/>
        </w:rPr>
        <w:t>Do wszystkich członków Komisji Konkursowej stosuje się zasady wynikające z Kodeksu postępowania administracyjnego, mające na celu zapewnić bezstronność ocen.</w:t>
      </w:r>
    </w:p>
    <w:p w:rsidR="002A05EB" w:rsidRPr="002A05EB" w:rsidRDefault="002A05EB" w:rsidP="002A05EB">
      <w:pPr>
        <w:numPr>
          <w:ilvl w:val="0"/>
          <w:numId w:val="12"/>
        </w:numPr>
        <w:shd w:val="clear" w:color="auto" w:fill="FFFFFF"/>
        <w:ind w:left="284" w:right="7" w:hanging="284"/>
        <w:jc w:val="both"/>
      </w:pPr>
      <w:r w:rsidRPr="002A05EB">
        <w:rPr>
          <w:spacing w:val="-1"/>
        </w:rPr>
        <w:t xml:space="preserve">Członkowie Komisji podpisują deklarację bezstronności i poufności stanowiącą załącznik do uchwały Zarządu w sprawie powołania </w:t>
      </w:r>
      <w:r w:rsidRPr="002A05EB">
        <w:t>Komisji Konkursowych w celu opiniowania ofert złożonych na wsparcie realizacji zadań publicznych Powiatu Wyszkowskiego.</w:t>
      </w:r>
    </w:p>
    <w:p w:rsidR="002A05EB" w:rsidRPr="002A05EB" w:rsidRDefault="002A05EB" w:rsidP="002A05EB">
      <w:pPr>
        <w:numPr>
          <w:ilvl w:val="0"/>
          <w:numId w:val="12"/>
        </w:numPr>
        <w:shd w:val="clear" w:color="auto" w:fill="FFFFFF"/>
        <w:ind w:left="284" w:right="7" w:hanging="284"/>
        <w:jc w:val="both"/>
      </w:pPr>
      <w:r w:rsidRPr="002A05EB">
        <w:rPr>
          <w:spacing w:val="-2"/>
        </w:rPr>
        <w:t xml:space="preserve">Zarząd w sytuacji, w której członek Komisji podlega wyłączeniu, dokonuje wyłączenia </w:t>
      </w:r>
      <w:r w:rsidRPr="002A05EB">
        <w:t>członka Komisji w drodze uchwały.</w:t>
      </w:r>
    </w:p>
    <w:p w:rsidR="002A05EB" w:rsidRPr="002A05EB" w:rsidRDefault="002A05EB" w:rsidP="002A05EB">
      <w:pPr>
        <w:shd w:val="clear" w:color="auto" w:fill="FFFFFF"/>
        <w:ind w:right="7"/>
        <w:jc w:val="center"/>
        <w:rPr>
          <w:bCs/>
        </w:rPr>
      </w:pPr>
    </w:p>
    <w:p w:rsidR="002A05EB" w:rsidRPr="002A05EB" w:rsidRDefault="002A05EB" w:rsidP="002A05EB">
      <w:pPr>
        <w:shd w:val="clear" w:color="auto" w:fill="FFFFFF"/>
        <w:ind w:right="7"/>
        <w:jc w:val="center"/>
        <w:rPr>
          <w:bCs/>
        </w:rPr>
      </w:pPr>
      <w:r w:rsidRPr="002A05EB">
        <w:rPr>
          <w:bCs/>
        </w:rPr>
        <w:t>§ 12.</w:t>
      </w:r>
    </w:p>
    <w:p w:rsidR="002A05EB" w:rsidRPr="002A05EB" w:rsidRDefault="002A05EB" w:rsidP="002A05EB">
      <w:pPr>
        <w:shd w:val="clear" w:color="auto" w:fill="FFFFFF"/>
        <w:ind w:right="7"/>
        <w:jc w:val="both"/>
        <w:rPr>
          <w:spacing w:val="-2"/>
        </w:rPr>
      </w:pPr>
      <w:r w:rsidRPr="002A05EB">
        <w:rPr>
          <w:spacing w:val="-2"/>
        </w:rPr>
        <w:t xml:space="preserve">Zadaniem Komisji jest opiniowanie złożonych przez organizacje ofert na wsparcie realizacji zadań zleconych </w:t>
      </w:r>
      <w:r w:rsidRPr="002A05EB">
        <w:rPr>
          <w:spacing w:val="-3"/>
        </w:rPr>
        <w:t xml:space="preserve">przez Powiat organizacjom </w:t>
      </w:r>
      <w:r w:rsidRPr="002A05EB">
        <w:t xml:space="preserve">oraz przedłożenie </w:t>
      </w:r>
      <w:r w:rsidRPr="002A05EB">
        <w:rPr>
          <w:spacing w:val="-2"/>
        </w:rPr>
        <w:t>Zarządowi propozycji wyboru ofert, na które proponuje się udzielenie dotacji.</w:t>
      </w:r>
    </w:p>
    <w:p w:rsidR="002A05EB" w:rsidRPr="002A05EB" w:rsidRDefault="002A05EB" w:rsidP="002A05EB">
      <w:pPr>
        <w:shd w:val="clear" w:color="auto" w:fill="FFFFFF"/>
        <w:ind w:right="7"/>
        <w:rPr>
          <w:bCs/>
        </w:rPr>
      </w:pPr>
    </w:p>
    <w:p w:rsidR="002A05EB" w:rsidRPr="002A05EB" w:rsidRDefault="002A05EB" w:rsidP="002A05EB">
      <w:pPr>
        <w:shd w:val="clear" w:color="auto" w:fill="FFFFFF"/>
        <w:ind w:right="7"/>
        <w:jc w:val="center"/>
        <w:rPr>
          <w:bCs/>
        </w:rPr>
      </w:pPr>
      <w:r w:rsidRPr="002A05EB">
        <w:rPr>
          <w:bCs/>
        </w:rPr>
        <w:t>§ 13.</w:t>
      </w:r>
    </w:p>
    <w:p w:rsidR="002A05EB" w:rsidRPr="002A05EB" w:rsidRDefault="002A05EB" w:rsidP="002A05EB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hanging="644"/>
        <w:jc w:val="both"/>
        <w:rPr>
          <w:spacing w:val="-25"/>
        </w:rPr>
      </w:pPr>
      <w:r w:rsidRPr="002A05EB">
        <w:rPr>
          <w:spacing w:val="-3"/>
        </w:rPr>
        <w:t>Pracami Komisji kieruje Przewodniczący.</w:t>
      </w:r>
    </w:p>
    <w:p w:rsidR="002A05EB" w:rsidRPr="002A05EB" w:rsidRDefault="002A05EB" w:rsidP="002A05EB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hanging="644"/>
        <w:jc w:val="both"/>
        <w:rPr>
          <w:spacing w:val="-12"/>
        </w:rPr>
      </w:pPr>
      <w:r w:rsidRPr="002A05EB">
        <w:rPr>
          <w:spacing w:val="-3"/>
        </w:rPr>
        <w:t>Komisja działa na posiedzeniach zwołanych przez Przewodniczącego.</w:t>
      </w:r>
    </w:p>
    <w:p w:rsidR="002A05EB" w:rsidRPr="002A05EB" w:rsidRDefault="002A05EB" w:rsidP="002A05EB">
      <w:pPr>
        <w:widowControl w:val="0"/>
        <w:numPr>
          <w:ilvl w:val="0"/>
          <w:numId w:val="13"/>
        </w:numPr>
        <w:shd w:val="clear" w:color="auto" w:fill="FFFFFF"/>
        <w:tabs>
          <w:tab w:val="num" w:pos="330"/>
          <w:tab w:val="left" w:pos="360"/>
        </w:tabs>
        <w:autoSpaceDE w:val="0"/>
        <w:autoSpaceDN w:val="0"/>
        <w:adjustRightInd w:val="0"/>
        <w:ind w:left="330" w:hanging="330"/>
        <w:jc w:val="both"/>
        <w:rPr>
          <w:spacing w:val="-14"/>
        </w:rPr>
      </w:pPr>
      <w:r w:rsidRPr="002A05EB">
        <w:rPr>
          <w:spacing w:val="-3"/>
        </w:rPr>
        <w:t>Komisja podejmuje pracę, gdy w posiedzeniu bierze udział co najmniej  3 osoby, w tym Przewodniczący Komisji.</w:t>
      </w:r>
    </w:p>
    <w:p w:rsidR="002A05EB" w:rsidRPr="002A05EB" w:rsidRDefault="002A05EB" w:rsidP="002A05EB">
      <w:pPr>
        <w:widowControl w:val="0"/>
        <w:numPr>
          <w:ilvl w:val="0"/>
          <w:numId w:val="13"/>
        </w:numPr>
        <w:shd w:val="clear" w:color="auto" w:fill="FFFFFF"/>
        <w:tabs>
          <w:tab w:val="num" w:pos="330"/>
          <w:tab w:val="left" w:pos="360"/>
        </w:tabs>
        <w:autoSpaceDE w:val="0"/>
        <w:autoSpaceDN w:val="0"/>
        <w:adjustRightInd w:val="0"/>
        <w:ind w:left="330" w:hanging="330"/>
        <w:jc w:val="both"/>
        <w:rPr>
          <w:spacing w:val="-14"/>
        </w:rPr>
      </w:pPr>
      <w:r w:rsidRPr="002A05EB">
        <w:rPr>
          <w:spacing w:val="-3"/>
        </w:rPr>
        <w:t>Posiedzenie Komisji składa się z części jawnej i niejawnej.</w:t>
      </w:r>
    </w:p>
    <w:p w:rsidR="002A05EB" w:rsidRPr="002A05EB" w:rsidRDefault="002A05EB" w:rsidP="002A05EB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2A05EB">
        <w:rPr>
          <w:spacing w:val="-1"/>
        </w:rPr>
        <w:t xml:space="preserve">Posiedzenie, na którym dokonuje się otwarcia ofert jest jawne i może odbyć się z udziałem </w:t>
      </w:r>
      <w:r w:rsidRPr="002A05EB">
        <w:t xml:space="preserve">oferentów. </w:t>
      </w:r>
    </w:p>
    <w:p w:rsidR="002A05EB" w:rsidRPr="002A05EB" w:rsidRDefault="002A05EB" w:rsidP="002A05EB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2A05EB">
        <w:rPr>
          <w:spacing w:val="-2"/>
        </w:rPr>
        <w:t xml:space="preserve">Posiedzenie, na którym odbywa się ocena formalna i merytoryczna ofert odbywa się na </w:t>
      </w:r>
      <w:r w:rsidRPr="002A05EB">
        <w:t>posiedzeniu niejawnym bez udziału oferentów.</w:t>
      </w:r>
    </w:p>
    <w:p w:rsidR="002A05EB" w:rsidRPr="002A05EB" w:rsidRDefault="002A05EB" w:rsidP="002A05EB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num" w:pos="426"/>
          <w:tab w:val="left" w:pos="4005"/>
          <w:tab w:val="center" w:pos="4703"/>
        </w:tabs>
        <w:autoSpaceDE w:val="0"/>
        <w:autoSpaceDN w:val="0"/>
        <w:adjustRightInd w:val="0"/>
        <w:ind w:left="426" w:hanging="426"/>
        <w:jc w:val="both"/>
      </w:pPr>
      <w:r w:rsidRPr="002A05EB">
        <w:t xml:space="preserve">Komisja dokonuje oceny złożonych ofert w oparciu o Regulamin określający </w:t>
      </w:r>
      <w:r w:rsidRPr="002A05EB">
        <w:rPr>
          <w:rStyle w:val="Pogrubienie"/>
          <w:b w:val="0"/>
        </w:rPr>
        <w:t xml:space="preserve">tryb postępowania o udzielenie dotacji, sposobu jej rozliczania oraz sposobu kontroli wykonania zadań publicznych zlecanych przez </w:t>
      </w:r>
      <w:r w:rsidRPr="002A05EB">
        <w:t xml:space="preserve">Powiat Wyszkowski stanowiący załącznik do Uchwały Nr 117/299/2013 Zarządu Powiatu w Wyszkowie z dnia 08 stycznia 2013 r. w sprawie określenia trybu </w:t>
      </w:r>
      <w:r w:rsidRPr="002A05EB">
        <w:rPr>
          <w:rStyle w:val="Pogrubienie"/>
          <w:b w:val="0"/>
        </w:rPr>
        <w:t>postępowania o udzielenie dotacji, sposobu jej rozliczania oraz sposobu kontroli wykonania zadania publicznego (zmiana z dnia 28 stycznia 2014 r. - Uchwała Nr 181/565/2014 Zarządu Powiatu Wyszkowskiego)</w:t>
      </w:r>
      <w:r w:rsidRPr="002A05EB">
        <w:rPr>
          <w:b/>
        </w:rPr>
        <w:t>.</w:t>
      </w:r>
    </w:p>
    <w:p w:rsidR="002A05EB" w:rsidRPr="002A05EB" w:rsidRDefault="002A05EB" w:rsidP="002A05EB">
      <w:pPr>
        <w:shd w:val="clear" w:color="auto" w:fill="FFFFFF"/>
        <w:tabs>
          <w:tab w:val="left" w:pos="302"/>
        </w:tabs>
        <w:jc w:val="center"/>
        <w:rPr>
          <w:bCs/>
          <w:spacing w:val="-3"/>
        </w:rPr>
      </w:pPr>
    </w:p>
    <w:p w:rsidR="002A05EB" w:rsidRPr="002A05EB" w:rsidRDefault="002A05EB" w:rsidP="002A05EB">
      <w:pPr>
        <w:shd w:val="clear" w:color="auto" w:fill="FFFFFF"/>
        <w:tabs>
          <w:tab w:val="left" w:pos="302"/>
        </w:tabs>
        <w:jc w:val="center"/>
        <w:rPr>
          <w:bCs/>
          <w:spacing w:val="-3"/>
        </w:rPr>
      </w:pPr>
      <w:r w:rsidRPr="002A05EB">
        <w:rPr>
          <w:bCs/>
          <w:spacing w:val="-3"/>
        </w:rPr>
        <w:t>§ 14.</w:t>
      </w:r>
    </w:p>
    <w:p w:rsidR="002A05EB" w:rsidRPr="002A05EB" w:rsidRDefault="002A05EB" w:rsidP="002A05EB">
      <w:pPr>
        <w:shd w:val="clear" w:color="auto" w:fill="FFFFFF"/>
        <w:tabs>
          <w:tab w:val="left" w:pos="302"/>
        </w:tabs>
        <w:jc w:val="both"/>
      </w:pPr>
      <w:r w:rsidRPr="002A05EB">
        <w:rPr>
          <w:spacing w:val="-2"/>
        </w:rPr>
        <w:t>Komisja,   przystępując   do   rozstrzygnięcia   otwartego   konkursu   ofert,   dokonuje   kolejno</w:t>
      </w:r>
    </w:p>
    <w:p w:rsidR="002A05EB" w:rsidRPr="002A05EB" w:rsidRDefault="002A05EB" w:rsidP="002A05EB">
      <w:pPr>
        <w:shd w:val="clear" w:color="auto" w:fill="FFFFFF"/>
        <w:jc w:val="both"/>
      </w:pPr>
      <w:r w:rsidRPr="002A05EB">
        <w:rPr>
          <w:spacing w:val="-3"/>
        </w:rPr>
        <w:t>następujących czynności:</w:t>
      </w:r>
    </w:p>
    <w:p w:rsidR="002A05EB" w:rsidRPr="002A05EB" w:rsidRDefault="002A05EB" w:rsidP="002A05EB">
      <w:pPr>
        <w:shd w:val="clear" w:color="auto" w:fill="FFFFFF"/>
      </w:pPr>
      <w:r w:rsidRPr="002A05EB">
        <w:rPr>
          <w:spacing w:val="-3"/>
        </w:rPr>
        <w:t>1) w części jawnej posiedzenia:</w:t>
      </w:r>
    </w:p>
    <w:p w:rsidR="002A05EB" w:rsidRPr="002A05EB" w:rsidRDefault="002A05EB" w:rsidP="002A05EB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  <w:tab w:val="num" w:pos="709"/>
        </w:tabs>
        <w:autoSpaceDE w:val="0"/>
        <w:autoSpaceDN w:val="0"/>
        <w:adjustRightInd w:val="0"/>
        <w:ind w:left="284" w:firstLine="0"/>
        <w:rPr>
          <w:spacing w:val="-21"/>
        </w:rPr>
      </w:pPr>
      <w:r w:rsidRPr="002A05EB">
        <w:rPr>
          <w:spacing w:val="-3"/>
        </w:rPr>
        <w:t>otwiera koperty ze złożonymi ofertami;</w:t>
      </w:r>
    </w:p>
    <w:p w:rsidR="002A05EB" w:rsidRPr="002A05EB" w:rsidRDefault="002A05EB" w:rsidP="002A05EB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  <w:tab w:val="num" w:pos="709"/>
        </w:tabs>
        <w:autoSpaceDE w:val="0"/>
        <w:autoSpaceDN w:val="0"/>
        <w:adjustRightInd w:val="0"/>
        <w:ind w:left="284" w:firstLine="0"/>
        <w:rPr>
          <w:spacing w:val="-7"/>
        </w:rPr>
      </w:pPr>
      <w:r w:rsidRPr="002A05EB">
        <w:rPr>
          <w:spacing w:val="-3"/>
        </w:rPr>
        <w:t>przedstawia liczbę i rodzaj złożonych ofert wraz z ich wartością kwotową.</w:t>
      </w:r>
    </w:p>
    <w:p w:rsidR="002A05EB" w:rsidRPr="002A05EB" w:rsidRDefault="002A05EB" w:rsidP="002A05EB">
      <w:pPr>
        <w:shd w:val="clear" w:color="auto" w:fill="FFFFFF"/>
        <w:tabs>
          <w:tab w:val="left" w:pos="346"/>
        </w:tabs>
      </w:pPr>
      <w:r w:rsidRPr="002A05EB">
        <w:rPr>
          <w:spacing w:val="-3"/>
        </w:rPr>
        <w:t>2) w części niejawnej posiedzenia:</w:t>
      </w:r>
    </w:p>
    <w:p w:rsidR="002A05EB" w:rsidRPr="002A05EB" w:rsidRDefault="002A05EB" w:rsidP="002A05EB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410"/>
        </w:tabs>
        <w:autoSpaceDE w:val="0"/>
        <w:autoSpaceDN w:val="0"/>
        <w:adjustRightInd w:val="0"/>
        <w:ind w:left="709" w:right="14" w:hanging="425"/>
        <w:jc w:val="both"/>
        <w:rPr>
          <w:spacing w:val="-17"/>
        </w:rPr>
      </w:pPr>
      <w:r w:rsidRPr="002A05EB">
        <w:rPr>
          <w:spacing w:val="-2"/>
        </w:rPr>
        <w:t>ustala, które z ofert spełniają warunki formalne</w:t>
      </w:r>
      <w:r w:rsidRPr="002A05EB">
        <w:t>;</w:t>
      </w:r>
    </w:p>
    <w:p w:rsidR="002A05EB" w:rsidRPr="002A05EB" w:rsidRDefault="002A05EB" w:rsidP="002A05EB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410"/>
        </w:tabs>
        <w:autoSpaceDE w:val="0"/>
        <w:autoSpaceDN w:val="0"/>
        <w:adjustRightInd w:val="0"/>
        <w:ind w:left="709" w:right="7" w:hanging="425"/>
        <w:jc w:val="both"/>
        <w:rPr>
          <w:spacing w:val="-6"/>
        </w:rPr>
      </w:pPr>
      <w:r w:rsidRPr="002A05EB">
        <w:rPr>
          <w:spacing w:val="-2"/>
        </w:rPr>
        <w:t xml:space="preserve">odrzuca oferty nie odpowiadające wymogom formalnym, </w:t>
      </w:r>
    </w:p>
    <w:p w:rsidR="002A05EB" w:rsidRPr="002A05EB" w:rsidRDefault="002A05EB" w:rsidP="002A05EB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410"/>
        </w:tabs>
        <w:autoSpaceDE w:val="0"/>
        <w:autoSpaceDN w:val="0"/>
        <w:adjustRightInd w:val="0"/>
        <w:ind w:left="709" w:right="7" w:hanging="425"/>
        <w:jc w:val="both"/>
        <w:rPr>
          <w:spacing w:val="-6"/>
        </w:rPr>
      </w:pPr>
      <w:r w:rsidRPr="002A05EB">
        <w:rPr>
          <w:spacing w:val="-2"/>
        </w:rPr>
        <w:t>rozpatruje merytorycznie oferty spełniające warunki formalne</w:t>
      </w:r>
      <w:r w:rsidRPr="002A05EB">
        <w:t>;</w:t>
      </w:r>
    </w:p>
    <w:p w:rsidR="002A05EB" w:rsidRPr="002A05EB" w:rsidRDefault="002A05EB" w:rsidP="002A05EB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410"/>
        </w:tabs>
        <w:autoSpaceDE w:val="0"/>
        <w:autoSpaceDN w:val="0"/>
        <w:adjustRightInd w:val="0"/>
        <w:ind w:left="709" w:right="7" w:hanging="425"/>
        <w:jc w:val="both"/>
        <w:rPr>
          <w:spacing w:val="-6"/>
        </w:rPr>
      </w:pPr>
      <w:r w:rsidRPr="002A05EB">
        <w:rPr>
          <w:spacing w:val="-2"/>
        </w:rPr>
        <w:t>przygotowuje dla Zarządu Powiatu wykaz ofert, którym rekomenduje udzielenie dotacji.</w:t>
      </w:r>
    </w:p>
    <w:p w:rsidR="002A05EB" w:rsidRPr="002A05EB" w:rsidRDefault="002A05EB" w:rsidP="002A05EB">
      <w:pPr>
        <w:shd w:val="clear" w:color="auto" w:fill="FFFFFF"/>
        <w:tabs>
          <w:tab w:val="left" w:pos="353"/>
        </w:tabs>
        <w:ind w:right="14"/>
        <w:jc w:val="center"/>
        <w:rPr>
          <w:bCs/>
        </w:rPr>
      </w:pPr>
    </w:p>
    <w:p w:rsidR="002A05EB" w:rsidRPr="002A05EB" w:rsidRDefault="002A05EB" w:rsidP="002A05EB">
      <w:pPr>
        <w:shd w:val="clear" w:color="auto" w:fill="FFFFFF"/>
        <w:tabs>
          <w:tab w:val="left" w:pos="353"/>
        </w:tabs>
        <w:ind w:right="14"/>
        <w:jc w:val="center"/>
        <w:rPr>
          <w:bCs/>
        </w:rPr>
      </w:pPr>
      <w:r w:rsidRPr="002A05EB">
        <w:rPr>
          <w:bCs/>
        </w:rPr>
        <w:t>§ 15.</w:t>
      </w:r>
    </w:p>
    <w:p w:rsidR="002A05EB" w:rsidRPr="002A05EB" w:rsidRDefault="002A05EB" w:rsidP="002A05E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right="14"/>
        <w:jc w:val="both"/>
      </w:pPr>
      <w:r w:rsidRPr="002A05EB">
        <w:rPr>
          <w:spacing w:val="-3"/>
        </w:rPr>
        <w:t>Z przebiegu konkursu sporządza się protokół, który w szczególności powinien zawierać:</w:t>
      </w:r>
    </w:p>
    <w:p w:rsidR="002A05EB" w:rsidRPr="002A05EB" w:rsidRDefault="002A05EB" w:rsidP="002A05E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10"/>
        </w:rPr>
      </w:pPr>
      <w:r w:rsidRPr="002A05EB">
        <w:rPr>
          <w:spacing w:val="-3"/>
        </w:rPr>
        <w:t xml:space="preserve">wskazanie liczby ofert, które wpłynęły na otwarty konkurs ofert w terminie oraz ofert </w:t>
      </w:r>
      <w:r w:rsidRPr="002A05EB">
        <w:rPr>
          <w:spacing w:val="-3"/>
        </w:rPr>
        <w:lastRenderedPageBreak/>
        <w:t>zgłoszonych po terminie;</w:t>
      </w:r>
    </w:p>
    <w:p w:rsidR="002A05EB" w:rsidRPr="002A05EB" w:rsidRDefault="002A05EB" w:rsidP="002A05E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10"/>
        </w:rPr>
      </w:pPr>
      <w:r w:rsidRPr="002A05EB">
        <w:rPr>
          <w:spacing w:val="-3"/>
        </w:rPr>
        <w:t>wskazanie liczby ofert odrzuconych na etapie oceny formalnej;</w:t>
      </w:r>
    </w:p>
    <w:p w:rsidR="002A05EB" w:rsidRPr="002A05EB" w:rsidRDefault="002A05EB" w:rsidP="002A05E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17"/>
        </w:rPr>
      </w:pPr>
      <w:r w:rsidRPr="002A05EB">
        <w:rPr>
          <w:spacing w:val="-3"/>
        </w:rPr>
        <w:t>informację o wyłączeniu członków komisji z jej prac z powodów, o których mowa w § 11</w:t>
      </w:r>
      <w:r w:rsidRPr="002A05EB">
        <w:rPr>
          <w:spacing w:val="-3"/>
        </w:rPr>
        <w:br/>
        <w:t>ust. 3 pkt c;</w:t>
      </w:r>
    </w:p>
    <w:p w:rsidR="002A05EB" w:rsidRPr="002A05EB" w:rsidRDefault="002A05EB" w:rsidP="002A05E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7"/>
        </w:rPr>
      </w:pPr>
      <w:r w:rsidRPr="002A05EB">
        <w:rPr>
          <w:spacing w:val="-3"/>
        </w:rPr>
        <w:t>wskazanie ofert odpowiadających warunkom formalnym;</w:t>
      </w:r>
    </w:p>
    <w:p w:rsidR="002A05EB" w:rsidRPr="002A05EB" w:rsidRDefault="002A05EB" w:rsidP="002A05E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2110"/>
        </w:tabs>
        <w:autoSpaceDE w:val="0"/>
        <w:autoSpaceDN w:val="0"/>
        <w:adjustRightInd w:val="0"/>
        <w:ind w:left="284" w:hanging="284"/>
        <w:jc w:val="both"/>
        <w:rPr>
          <w:spacing w:val="-7"/>
        </w:rPr>
      </w:pPr>
      <w:r w:rsidRPr="002A05EB">
        <w:rPr>
          <w:spacing w:val="-1"/>
        </w:rPr>
        <w:t xml:space="preserve">wskazanie ofert, na które proponuje się udzielenie dotacji albo stwierdzenie, </w:t>
      </w:r>
      <w:r w:rsidRPr="002A05EB">
        <w:rPr>
          <w:spacing w:val="-1"/>
        </w:rPr>
        <w:br/>
      </w:r>
      <w:r w:rsidRPr="002A05EB">
        <w:t>że żadna z ofert nie została przyjęta wraz z uzasadnieniem;</w:t>
      </w:r>
    </w:p>
    <w:p w:rsidR="002A05EB" w:rsidRPr="002A05EB" w:rsidRDefault="002A05EB" w:rsidP="002A05E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10"/>
        </w:rPr>
      </w:pPr>
      <w:r w:rsidRPr="002A05EB">
        <w:rPr>
          <w:spacing w:val="-3"/>
        </w:rPr>
        <w:t>podpisy członków Komisji.</w:t>
      </w:r>
    </w:p>
    <w:p w:rsidR="002A05EB" w:rsidRPr="002A05EB" w:rsidRDefault="002A05EB" w:rsidP="002A05EB">
      <w:pPr>
        <w:shd w:val="clear" w:color="auto" w:fill="FFFFFF"/>
        <w:rPr>
          <w:bCs/>
          <w:spacing w:val="-3"/>
        </w:rPr>
      </w:pPr>
    </w:p>
    <w:p w:rsidR="002A05EB" w:rsidRPr="002A05EB" w:rsidRDefault="002A05EB" w:rsidP="002A05EB">
      <w:pPr>
        <w:shd w:val="clear" w:color="auto" w:fill="FFFFFF"/>
        <w:jc w:val="center"/>
        <w:rPr>
          <w:bCs/>
          <w:spacing w:val="-3"/>
        </w:rPr>
      </w:pPr>
      <w:r w:rsidRPr="002A05EB">
        <w:rPr>
          <w:bCs/>
          <w:spacing w:val="-3"/>
        </w:rPr>
        <w:t>§ 16.</w:t>
      </w:r>
    </w:p>
    <w:p w:rsidR="002A05EB" w:rsidRPr="002A05EB" w:rsidRDefault="002A05EB" w:rsidP="002A05EB">
      <w:pPr>
        <w:numPr>
          <w:ilvl w:val="3"/>
          <w:numId w:val="16"/>
        </w:numPr>
        <w:shd w:val="clear" w:color="auto" w:fill="FFFFFF"/>
        <w:tabs>
          <w:tab w:val="num" w:pos="284"/>
        </w:tabs>
        <w:ind w:left="284" w:hanging="284"/>
        <w:jc w:val="both"/>
        <w:rPr>
          <w:spacing w:val="-2"/>
        </w:rPr>
      </w:pPr>
      <w:r w:rsidRPr="002A05EB">
        <w:rPr>
          <w:spacing w:val="-3"/>
        </w:rPr>
        <w:t xml:space="preserve">Protokół z przebiegu otwartego konkursu ofert wraz ze wskazaniem propozycji wyboru ofert, na </w:t>
      </w:r>
      <w:r w:rsidRPr="002A05EB">
        <w:t xml:space="preserve">które proponuje się udzielenie dotacji lub nie przyjęcia żadnej z ofert </w:t>
      </w:r>
      <w:r w:rsidRPr="002A05EB">
        <w:rPr>
          <w:spacing w:val="-2"/>
        </w:rPr>
        <w:t>Przewodniczący Komisji przedkłada Zarządowi.</w:t>
      </w:r>
    </w:p>
    <w:p w:rsidR="002A05EB" w:rsidRPr="002A05EB" w:rsidRDefault="002A05EB" w:rsidP="002A05EB">
      <w:pPr>
        <w:numPr>
          <w:ilvl w:val="3"/>
          <w:numId w:val="16"/>
        </w:numPr>
        <w:shd w:val="clear" w:color="auto" w:fill="FFFFFF"/>
        <w:tabs>
          <w:tab w:val="num" w:pos="284"/>
        </w:tabs>
        <w:ind w:left="284" w:hanging="284"/>
        <w:jc w:val="both"/>
        <w:rPr>
          <w:spacing w:val="-2"/>
        </w:rPr>
      </w:pPr>
      <w:r w:rsidRPr="002A05EB">
        <w:rPr>
          <w:spacing w:val="-2"/>
        </w:rPr>
        <w:t xml:space="preserve">Rozstrzygnięcia Komisji nie są wiążące dla Zarządu. </w:t>
      </w:r>
    </w:p>
    <w:p w:rsidR="002A05EB" w:rsidRPr="002A05EB" w:rsidRDefault="002A05EB" w:rsidP="002A05EB">
      <w:pPr>
        <w:numPr>
          <w:ilvl w:val="3"/>
          <w:numId w:val="16"/>
        </w:numPr>
        <w:shd w:val="clear" w:color="auto" w:fill="FFFFFF"/>
        <w:tabs>
          <w:tab w:val="num" w:pos="284"/>
        </w:tabs>
        <w:ind w:left="284" w:hanging="284"/>
        <w:jc w:val="both"/>
        <w:rPr>
          <w:spacing w:val="-2"/>
        </w:rPr>
      </w:pPr>
      <w:r w:rsidRPr="002A05EB">
        <w:rPr>
          <w:spacing w:val="-2"/>
        </w:rPr>
        <w:t>Zarząd decyzję o udzieleniu wsparcia realizacji zadania oraz dofinansowania zadania podejmuje w drodze uchwały. Od decyzji Zarządu nie przysługuje odwołanie.</w:t>
      </w:r>
    </w:p>
    <w:p w:rsidR="002A05EB" w:rsidRPr="002A05EB" w:rsidRDefault="002A05EB" w:rsidP="002A05EB">
      <w:pPr>
        <w:shd w:val="clear" w:color="auto" w:fill="FFFFFF"/>
        <w:rPr>
          <w:bCs/>
          <w:spacing w:val="-3"/>
        </w:rPr>
      </w:pP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2A05EB">
        <w:rPr>
          <w:b/>
          <w:bCs/>
        </w:rPr>
        <w:t>Rozdział XI</w:t>
      </w:r>
      <w:r w:rsidRPr="002A05EB">
        <w:rPr>
          <w:b/>
          <w:bCs/>
        </w:rPr>
        <w:br/>
        <w:t>Postanowienia końcowe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2A05EB">
        <w:rPr>
          <w:rStyle w:val="Pogrubienie"/>
          <w:b w:val="0"/>
        </w:rPr>
        <w:t>§ 17.</w:t>
      </w:r>
    </w:p>
    <w:p w:rsidR="002A05EB" w:rsidRPr="002A05EB" w:rsidRDefault="002A05EB" w:rsidP="002A05EB">
      <w:pPr>
        <w:pStyle w:val="NormalnyWeb"/>
        <w:numPr>
          <w:ilvl w:val="0"/>
          <w:numId w:val="17"/>
        </w:numPr>
        <w:tabs>
          <w:tab w:val="num" w:pos="284"/>
          <w:tab w:val="num" w:pos="540"/>
        </w:tabs>
        <w:spacing w:before="0" w:beforeAutospacing="0" w:after="0" w:afterAutospacing="0"/>
        <w:ind w:left="284"/>
        <w:jc w:val="both"/>
      </w:pPr>
      <w:r w:rsidRPr="002A05EB">
        <w:t>Program obowiązuje od dnia 01 stycznia 2015 r. do dnia 31 grudnia 2015 r.</w:t>
      </w:r>
    </w:p>
    <w:p w:rsidR="002A05EB" w:rsidRPr="002A05EB" w:rsidRDefault="002A05EB" w:rsidP="002A05EB">
      <w:pPr>
        <w:pStyle w:val="NormalnyWeb"/>
        <w:numPr>
          <w:ilvl w:val="0"/>
          <w:numId w:val="17"/>
        </w:numPr>
        <w:tabs>
          <w:tab w:val="num" w:pos="284"/>
          <w:tab w:val="num" w:pos="540"/>
        </w:tabs>
        <w:spacing w:before="0" w:beforeAutospacing="0" w:after="0" w:afterAutospacing="0"/>
        <w:ind w:left="284"/>
        <w:jc w:val="both"/>
      </w:pPr>
      <w:r w:rsidRPr="002A05EB">
        <w:t>W terminie do dnia 30 listopada 2015 r. Rada Powiatu w Wyszkowie uchwali Program na rok 2016.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2A05EB">
        <w:rPr>
          <w:rStyle w:val="Pogrubienie"/>
          <w:b w:val="0"/>
        </w:rPr>
        <w:t>§ 18.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both"/>
      </w:pPr>
      <w:r w:rsidRPr="002A05EB">
        <w:rPr>
          <w:rStyle w:val="Pogrubienie"/>
          <w:b w:val="0"/>
        </w:rPr>
        <w:t>Organizacja otrzymująca środki finansowe w formie dotacji zobowiązana jest do zamieszczenia w swoich materiałach zapisu informującego o dofinansowaniu projektu przez Powiat.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2A05EB" w:rsidRPr="002A05EB" w:rsidRDefault="002A05EB" w:rsidP="002A05EB">
      <w:pPr>
        <w:pStyle w:val="NormalnyWeb"/>
        <w:spacing w:before="0" w:beforeAutospacing="0" w:after="0" w:afterAutospacing="0"/>
        <w:jc w:val="center"/>
      </w:pPr>
      <w:r w:rsidRPr="002A05EB">
        <w:rPr>
          <w:rStyle w:val="Pogrubienie"/>
          <w:b w:val="0"/>
        </w:rPr>
        <w:t>§ 19.</w:t>
      </w:r>
    </w:p>
    <w:p w:rsidR="002A05EB" w:rsidRPr="002A05EB" w:rsidRDefault="002A05EB" w:rsidP="002A05EB">
      <w:pPr>
        <w:pStyle w:val="NormalnyWeb"/>
        <w:spacing w:before="0" w:beforeAutospacing="0" w:after="0" w:afterAutospacing="0"/>
        <w:jc w:val="both"/>
      </w:pPr>
      <w:r w:rsidRPr="002A05EB">
        <w:t xml:space="preserve">W sprawach nie uregulowanych w niniejszym Programie zastosowanie mają przepisy ustawy o działalności pożytku publicznego i o wolontariacie, ustawy Kodeks cywilny, ustawy </w:t>
      </w:r>
      <w:r w:rsidRPr="002A05EB">
        <w:br/>
        <w:t xml:space="preserve">o finansach publicznych.    </w:t>
      </w:r>
    </w:p>
    <w:p w:rsidR="002A05EB" w:rsidRPr="002A05EB" w:rsidRDefault="002A05EB" w:rsidP="002A05EB"/>
    <w:p w:rsidR="00801CC2" w:rsidRPr="002A05EB" w:rsidRDefault="00801CC2" w:rsidP="002A05EB"/>
    <w:sectPr w:rsidR="00801CC2" w:rsidRPr="002A0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.wiszowaty" w:date="2014-08-29T08:31:00Z" w:initials="jw">
    <w:p w:rsidR="002A05EB" w:rsidRDefault="002A05EB" w:rsidP="002A05EB">
      <w:pPr>
        <w:pStyle w:val="Tekstkomentarza"/>
      </w:pPr>
      <w:r>
        <w:rPr>
          <w:rStyle w:val="Odwoaniedokomentarza"/>
        </w:rPr>
        <w:annotationRef/>
      </w:r>
      <w:r>
        <w:t>Zadania z Programu na 2014 r.</w:t>
      </w:r>
    </w:p>
  </w:comment>
  <w:comment w:id="1" w:author="j.wiszowaty" w:date="2014-08-29T08:31:00Z" w:initials="jw">
    <w:p w:rsidR="002A05EB" w:rsidRDefault="002A05EB" w:rsidP="002A05EB">
      <w:pPr>
        <w:pStyle w:val="Tekstkomentarza"/>
      </w:pPr>
      <w:r>
        <w:rPr>
          <w:rStyle w:val="Odwoaniedokomentarza"/>
        </w:rPr>
        <w:annotationRef/>
      </w:r>
      <w:r>
        <w:t xml:space="preserve">Zadanie zaproponowane przez Wydział SR Starostwa Powiatowego w Wyszkowie </w:t>
      </w:r>
    </w:p>
  </w:comment>
  <w:comment w:id="2" w:author="j.wiszowaty" w:date="2014-08-29T08:31:00Z" w:initials="jw">
    <w:p w:rsidR="002A05EB" w:rsidRDefault="002A05EB" w:rsidP="002A05EB">
      <w:pPr>
        <w:pStyle w:val="Tekstkomentarza"/>
        <w:rPr>
          <w:sz w:val="24"/>
          <w:szCs w:val="24"/>
        </w:rPr>
      </w:pPr>
      <w:r>
        <w:rPr>
          <w:rStyle w:val="Odwoaniedokomentarza"/>
        </w:rPr>
        <w:annotationRef/>
      </w:r>
      <w:r>
        <w:rPr>
          <w:sz w:val="24"/>
          <w:szCs w:val="24"/>
        </w:rPr>
        <w:t xml:space="preserve">Poprzedni zapis: </w:t>
      </w:r>
    </w:p>
    <w:p w:rsidR="002A05EB" w:rsidRDefault="002A05EB" w:rsidP="002A05EB">
      <w:pPr>
        <w:pStyle w:val="Tekstkomentarza"/>
        <w:rPr>
          <w:sz w:val="24"/>
          <w:szCs w:val="24"/>
        </w:rPr>
      </w:pPr>
    </w:p>
    <w:p w:rsidR="002A05EB" w:rsidRDefault="002A05EB" w:rsidP="002A05EB">
      <w:pPr>
        <w:pStyle w:val="Tekstkomentarza"/>
      </w:pPr>
      <w:r>
        <w:rPr>
          <w:sz w:val="24"/>
          <w:szCs w:val="24"/>
        </w:rPr>
        <w:t>wsparcie realizacji zadań publicznych objętych niniejszym Programem</w:t>
      </w:r>
    </w:p>
  </w:comment>
  <w:comment w:id="3" w:author="j.wiszowaty" w:date="2014-08-29T08:31:00Z" w:initials="jw">
    <w:p w:rsidR="002A05EB" w:rsidRDefault="002A05EB" w:rsidP="002A05EB">
      <w:pPr>
        <w:pStyle w:val="Tekstkomentarza"/>
      </w:pPr>
      <w:r>
        <w:rPr>
          <w:rStyle w:val="Odwoaniedokomentarza"/>
        </w:rPr>
        <w:annotationRef/>
      </w:r>
      <w:r>
        <w:t>zapis dodany przez Wydział OR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33563"/>
    <w:multiLevelType w:val="hybridMultilevel"/>
    <w:tmpl w:val="51523A4A"/>
    <w:lvl w:ilvl="0" w:tplc="EAD6B92E">
      <w:start w:val="1"/>
      <w:numFmt w:val="lowerLetter"/>
      <w:lvlText w:val="%1)"/>
      <w:lvlJc w:val="left"/>
      <w:pPr>
        <w:tabs>
          <w:tab w:val="num" w:pos="737"/>
        </w:tabs>
        <w:ind w:left="79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055E8"/>
    <w:multiLevelType w:val="hybridMultilevel"/>
    <w:tmpl w:val="EDF8E0C2"/>
    <w:lvl w:ilvl="0" w:tplc="63AACA44">
      <w:start w:val="1"/>
      <w:numFmt w:val="lowerLetter"/>
      <w:lvlText w:val="%1)"/>
      <w:lvlJc w:val="left"/>
      <w:pPr>
        <w:tabs>
          <w:tab w:val="num" w:pos="1077"/>
        </w:tabs>
        <w:ind w:left="1134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B19AF"/>
    <w:multiLevelType w:val="hybridMultilevel"/>
    <w:tmpl w:val="8CFAB64A"/>
    <w:lvl w:ilvl="0" w:tplc="E1E4AC3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60D4"/>
    <w:multiLevelType w:val="hybridMultilevel"/>
    <w:tmpl w:val="F564BDC2"/>
    <w:lvl w:ilvl="0" w:tplc="A08E079C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74FB1"/>
    <w:multiLevelType w:val="hybridMultilevel"/>
    <w:tmpl w:val="225ED95C"/>
    <w:lvl w:ilvl="0" w:tplc="E5FED9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B82E7D"/>
    <w:multiLevelType w:val="hybridMultilevel"/>
    <w:tmpl w:val="DE0C0664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34214"/>
    <w:multiLevelType w:val="hybridMultilevel"/>
    <w:tmpl w:val="459A9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C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42FA4"/>
    <w:multiLevelType w:val="hybridMultilevel"/>
    <w:tmpl w:val="78B8A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E4639"/>
    <w:multiLevelType w:val="hybridMultilevel"/>
    <w:tmpl w:val="96DE2724"/>
    <w:lvl w:ilvl="0" w:tplc="3326A3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368DF"/>
    <w:multiLevelType w:val="hybridMultilevel"/>
    <w:tmpl w:val="18B2DC74"/>
    <w:lvl w:ilvl="0" w:tplc="6B865684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C93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8545D"/>
    <w:multiLevelType w:val="hybridMultilevel"/>
    <w:tmpl w:val="ECC00D06"/>
    <w:lvl w:ilvl="0" w:tplc="19F8801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ED661FF"/>
    <w:multiLevelType w:val="hybridMultilevel"/>
    <w:tmpl w:val="807813DE"/>
    <w:lvl w:ilvl="0" w:tplc="5D96D2BA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E60F6"/>
    <w:multiLevelType w:val="hybridMultilevel"/>
    <w:tmpl w:val="CCC2D424"/>
    <w:lvl w:ilvl="0" w:tplc="D5C8DEEC">
      <w:start w:val="1"/>
      <w:numFmt w:val="decimal"/>
      <w:lvlText w:val="%1."/>
      <w:lvlJc w:val="left"/>
      <w:pPr>
        <w:ind w:left="927" w:hanging="360"/>
      </w:pPr>
    </w:lvl>
    <w:lvl w:ilvl="1" w:tplc="5B02E8C2">
      <w:start w:val="1"/>
      <w:numFmt w:val="decimal"/>
      <w:lvlText w:val="%2)"/>
      <w:lvlJc w:val="left"/>
      <w:pPr>
        <w:tabs>
          <w:tab w:val="num" w:pos="907"/>
        </w:tabs>
        <w:ind w:left="964" w:hanging="51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581CB2"/>
    <w:multiLevelType w:val="hybridMultilevel"/>
    <w:tmpl w:val="23FCBE76"/>
    <w:lvl w:ilvl="0" w:tplc="4E4AE108">
      <w:start w:val="1"/>
      <w:numFmt w:val="lowerLetter"/>
      <w:lvlText w:val="%1)"/>
      <w:lvlJc w:val="left"/>
      <w:pPr>
        <w:tabs>
          <w:tab w:val="num" w:pos="1077"/>
        </w:tabs>
        <w:ind w:left="1134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C332A6"/>
    <w:multiLevelType w:val="hybridMultilevel"/>
    <w:tmpl w:val="EE5CF358"/>
    <w:lvl w:ilvl="0" w:tplc="15DE56D0">
      <w:start w:val="1"/>
      <w:numFmt w:val="decimal"/>
      <w:lvlText w:val="%1."/>
      <w:lvlJc w:val="left"/>
      <w:pPr>
        <w:tabs>
          <w:tab w:val="num" w:pos="2690"/>
        </w:tabs>
        <w:ind w:left="280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1E"/>
    <w:rsid w:val="00002D12"/>
    <w:rsid w:val="0000672B"/>
    <w:rsid w:val="0005443E"/>
    <w:rsid w:val="00055607"/>
    <w:rsid w:val="00073CA4"/>
    <w:rsid w:val="00082DE2"/>
    <w:rsid w:val="00084CDF"/>
    <w:rsid w:val="00095A0D"/>
    <w:rsid w:val="000A2345"/>
    <w:rsid w:val="000D669F"/>
    <w:rsid w:val="000E46D8"/>
    <w:rsid w:val="0011308A"/>
    <w:rsid w:val="001143C7"/>
    <w:rsid w:val="001234CB"/>
    <w:rsid w:val="001346F5"/>
    <w:rsid w:val="00136C86"/>
    <w:rsid w:val="00136D4C"/>
    <w:rsid w:val="001378D9"/>
    <w:rsid w:val="00154363"/>
    <w:rsid w:val="00154D11"/>
    <w:rsid w:val="00156D3E"/>
    <w:rsid w:val="0016682A"/>
    <w:rsid w:val="00175873"/>
    <w:rsid w:val="001A2B68"/>
    <w:rsid w:val="001A4B8C"/>
    <w:rsid w:val="001D13D6"/>
    <w:rsid w:val="001F266B"/>
    <w:rsid w:val="00210BBA"/>
    <w:rsid w:val="00233EE3"/>
    <w:rsid w:val="00240374"/>
    <w:rsid w:val="002440BB"/>
    <w:rsid w:val="00264B72"/>
    <w:rsid w:val="00277BA4"/>
    <w:rsid w:val="002A05EB"/>
    <w:rsid w:val="002A355B"/>
    <w:rsid w:val="002B16B7"/>
    <w:rsid w:val="002D6F1B"/>
    <w:rsid w:val="002E6E49"/>
    <w:rsid w:val="002F03D8"/>
    <w:rsid w:val="00312C2B"/>
    <w:rsid w:val="00326454"/>
    <w:rsid w:val="00337238"/>
    <w:rsid w:val="0037357F"/>
    <w:rsid w:val="00376141"/>
    <w:rsid w:val="003853BE"/>
    <w:rsid w:val="00390C31"/>
    <w:rsid w:val="004000A3"/>
    <w:rsid w:val="0040276A"/>
    <w:rsid w:val="00405552"/>
    <w:rsid w:val="00421121"/>
    <w:rsid w:val="00471234"/>
    <w:rsid w:val="00474951"/>
    <w:rsid w:val="00480908"/>
    <w:rsid w:val="00490B49"/>
    <w:rsid w:val="00493B7E"/>
    <w:rsid w:val="004A2977"/>
    <w:rsid w:val="004A7DB8"/>
    <w:rsid w:val="004E43A9"/>
    <w:rsid w:val="004E6F88"/>
    <w:rsid w:val="00502DAA"/>
    <w:rsid w:val="005166F4"/>
    <w:rsid w:val="005410FE"/>
    <w:rsid w:val="0054771B"/>
    <w:rsid w:val="0057240B"/>
    <w:rsid w:val="005C2D9C"/>
    <w:rsid w:val="005F4FD7"/>
    <w:rsid w:val="005F6D5C"/>
    <w:rsid w:val="005F7968"/>
    <w:rsid w:val="005F7F2F"/>
    <w:rsid w:val="00654B67"/>
    <w:rsid w:val="00691564"/>
    <w:rsid w:val="006A1401"/>
    <w:rsid w:val="006A4D06"/>
    <w:rsid w:val="006B5D5E"/>
    <w:rsid w:val="006B6FF9"/>
    <w:rsid w:val="006C24ED"/>
    <w:rsid w:val="006E12FC"/>
    <w:rsid w:val="006E4E24"/>
    <w:rsid w:val="00701492"/>
    <w:rsid w:val="007112AD"/>
    <w:rsid w:val="00713963"/>
    <w:rsid w:val="007205DD"/>
    <w:rsid w:val="00730159"/>
    <w:rsid w:val="007367C6"/>
    <w:rsid w:val="007407B4"/>
    <w:rsid w:val="00742D97"/>
    <w:rsid w:val="00743BA8"/>
    <w:rsid w:val="00747EBB"/>
    <w:rsid w:val="0075087B"/>
    <w:rsid w:val="007759F1"/>
    <w:rsid w:val="00794B4B"/>
    <w:rsid w:val="007A6DFC"/>
    <w:rsid w:val="007B511E"/>
    <w:rsid w:val="007C0F0C"/>
    <w:rsid w:val="007C2620"/>
    <w:rsid w:val="007E4752"/>
    <w:rsid w:val="007E6FF5"/>
    <w:rsid w:val="007F4BCD"/>
    <w:rsid w:val="00801CC2"/>
    <w:rsid w:val="00811E1B"/>
    <w:rsid w:val="00835239"/>
    <w:rsid w:val="0084121E"/>
    <w:rsid w:val="0085727A"/>
    <w:rsid w:val="00883837"/>
    <w:rsid w:val="008946BE"/>
    <w:rsid w:val="008B474A"/>
    <w:rsid w:val="00901E01"/>
    <w:rsid w:val="009163C3"/>
    <w:rsid w:val="00930D8F"/>
    <w:rsid w:val="00930FD8"/>
    <w:rsid w:val="00933F99"/>
    <w:rsid w:val="00940650"/>
    <w:rsid w:val="009469CB"/>
    <w:rsid w:val="00957B53"/>
    <w:rsid w:val="009671BC"/>
    <w:rsid w:val="00970073"/>
    <w:rsid w:val="009734FD"/>
    <w:rsid w:val="00984280"/>
    <w:rsid w:val="009924EE"/>
    <w:rsid w:val="009A196D"/>
    <w:rsid w:val="009B60B1"/>
    <w:rsid w:val="009C69C8"/>
    <w:rsid w:val="009C7C85"/>
    <w:rsid w:val="009F17E4"/>
    <w:rsid w:val="009F4164"/>
    <w:rsid w:val="00A1166C"/>
    <w:rsid w:val="00A2023F"/>
    <w:rsid w:val="00A7392E"/>
    <w:rsid w:val="00A93DEA"/>
    <w:rsid w:val="00AA1A98"/>
    <w:rsid w:val="00AD0EF3"/>
    <w:rsid w:val="00AD7905"/>
    <w:rsid w:val="00AF3D01"/>
    <w:rsid w:val="00B00FB2"/>
    <w:rsid w:val="00B02AAB"/>
    <w:rsid w:val="00B03B9F"/>
    <w:rsid w:val="00B3608C"/>
    <w:rsid w:val="00B52860"/>
    <w:rsid w:val="00B56720"/>
    <w:rsid w:val="00B74B59"/>
    <w:rsid w:val="00B97191"/>
    <w:rsid w:val="00BB243D"/>
    <w:rsid w:val="00BB5425"/>
    <w:rsid w:val="00BE2F00"/>
    <w:rsid w:val="00BF6A66"/>
    <w:rsid w:val="00C10BFD"/>
    <w:rsid w:val="00C264E4"/>
    <w:rsid w:val="00C3759A"/>
    <w:rsid w:val="00C437B5"/>
    <w:rsid w:val="00C4641B"/>
    <w:rsid w:val="00C4781C"/>
    <w:rsid w:val="00C530DD"/>
    <w:rsid w:val="00C53A50"/>
    <w:rsid w:val="00C61845"/>
    <w:rsid w:val="00C63880"/>
    <w:rsid w:val="00C74A2E"/>
    <w:rsid w:val="00C81CD1"/>
    <w:rsid w:val="00C86B60"/>
    <w:rsid w:val="00C96E15"/>
    <w:rsid w:val="00CB4A5A"/>
    <w:rsid w:val="00D07EBA"/>
    <w:rsid w:val="00D26DE1"/>
    <w:rsid w:val="00D32E8D"/>
    <w:rsid w:val="00D36DC8"/>
    <w:rsid w:val="00DA5604"/>
    <w:rsid w:val="00DC534A"/>
    <w:rsid w:val="00DE28F5"/>
    <w:rsid w:val="00DF4D03"/>
    <w:rsid w:val="00E034FE"/>
    <w:rsid w:val="00E113D8"/>
    <w:rsid w:val="00E22A4C"/>
    <w:rsid w:val="00E54FD0"/>
    <w:rsid w:val="00E8602B"/>
    <w:rsid w:val="00E87D8E"/>
    <w:rsid w:val="00EA6B15"/>
    <w:rsid w:val="00EB1E72"/>
    <w:rsid w:val="00EC2AFC"/>
    <w:rsid w:val="00ED027E"/>
    <w:rsid w:val="00EF022E"/>
    <w:rsid w:val="00EF5368"/>
    <w:rsid w:val="00EF6333"/>
    <w:rsid w:val="00EF6581"/>
    <w:rsid w:val="00F02DDB"/>
    <w:rsid w:val="00F204C8"/>
    <w:rsid w:val="00F23209"/>
    <w:rsid w:val="00F444A3"/>
    <w:rsid w:val="00F462BA"/>
    <w:rsid w:val="00F65E1D"/>
    <w:rsid w:val="00F72B03"/>
    <w:rsid w:val="00F8147F"/>
    <w:rsid w:val="00FB4611"/>
    <w:rsid w:val="00FC1F85"/>
    <w:rsid w:val="00FC1FC3"/>
    <w:rsid w:val="00FD3B3A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A196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196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196D"/>
    <w:pPr>
      <w:spacing w:line="360" w:lineRule="auto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96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9A19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1">
    <w:name w:val="WW-Tekst podstawowy 21"/>
    <w:basedOn w:val="Normalny"/>
    <w:uiPriority w:val="99"/>
    <w:rsid w:val="009A196D"/>
    <w:pPr>
      <w:suppressAutoHyphens/>
      <w:jc w:val="both"/>
    </w:pPr>
    <w:rPr>
      <w:bCs/>
      <w:szCs w:val="20"/>
      <w:lang w:eastAsia="ar-SA"/>
    </w:rPr>
  </w:style>
  <w:style w:type="paragraph" w:customStyle="1" w:styleId="Default">
    <w:name w:val="Default"/>
    <w:uiPriority w:val="99"/>
    <w:rsid w:val="009A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A196D"/>
    <w:rPr>
      <w:b/>
      <w:bCs/>
    </w:rPr>
  </w:style>
  <w:style w:type="character" w:styleId="Uwydatnienie">
    <w:name w:val="Emphasis"/>
    <w:basedOn w:val="Domylnaczcionkaakapitu"/>
    <w:qFormat/>
    <w:rsid w:val="009A196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A196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196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196D"/>
    <w:pPr>
      <w:spacing w:line="360" w:lineRule="auto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96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9A19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1">
    <w:name w:val="WW-Tekst podstawowy 21"/>
    <w:basedOn w:val="Normalny"/>
    <w:uiPriority w:val="99"/>
    <w:rsid w:val="009A196D"/>
    <w:pPr>
      <w:suppressAutoHyphens/>
      <w:jc w:val="both"/>
    </w:pPr>
    <w:rPr>
      <w:bCs/>
      <w:szCs w:val="20"/>
      <w:lang w:eastAsia="ar-SA"/>
    </w:rPr>
  </w:style>
  <w:style w:type="paragraph" w:customStyle="1" w:styleId="Default">
    <w:name w:val="Default"/>
    <w:uiPriority w:val="99"/>
    <w:rsid w:val="009A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A196D"/>
    <w:rPr>
      <w:b/>
      <w:bCs/>
    </w:rPr>
  </w:style>
  <w:style w:type="character" w:styleId="Uwydatnienie">
    <w:name w:val="Emphasis"/>
    <w:basedOn w:val="Domylnaczcionkaakapitu"/>
    <w:qFormat/>
    <w:rsid w:val="009A196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wyszkowski.pl" TargetMode="Externa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yszkowski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2452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j.wiszowaty</cp:lastModifiedBy>
  <cp:revision>3</cp:revision>
  <dcterms:created xsi:type="dcterms:W3CDTF">2014-08-26T08:22:00Z</dcterms:created>
  <dcterms:modified xsi:type="dcterms:W3CDTF">2014-08-29T06:31:00Z</dcterms:modified>
</cp:coreProperties>
</file>